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b/>
          <w:bCs/>
        </w:rPr>
        <w:t>Minutes of meeting of FoCL committee, Thursday May 14, 2026 12.30pm- 1.30pm</w:t>
      </w:r>
    </w:p>
    <w:p>
      <w:pPr>
        <w:pStyle w:val="Normal"/>
        <w:rPr/>
      </w:pPr>
      <w:r>
        <w:rPr/>
      </w:r>
    </w:p>
    <w:p>
      <w:pPr>
        <w:pStyle w:val="Normal"/>
        <w:rPr>
          <w:b/>
          <w:bCs/>
        </w:rPr>
      </w:pPr>
      <w:r>
        <w:rPr>
          <w:b/>
          <w:bCs/>
        </w:rPr>
        <w:t xml:space="preserve">1. Present </w:t>
      </w:r>
      <w:r>
        <w:rPr>
          <w:b w:val="false"/>
          <w:bCs w:val="false"/>
        </w:rPr>
        <w:t>: JD,LK,GP,JU,JW</w:t>
      </w:r>
    </w:p>
    <w:p>
      <w:pPr>
        <w:pStyle w:val="Normal"/>
        <w:rPr/>
      </w:pPr>
      <w:r>
        <w:rPr/>
      </w:r>
    </w:p>
    <w:p>
      <w:pPr>
        <w:pStyle w:val="Normal"/>
        <w:rPr>
          <w:b/>
          <w:bCs/>
        </w:rPr>
      </w:pPr>
      <w:r>
        <w:rPr>
          <w:b/>
          <w:bCs/>
        </w:rPr>
        <w:t>2. Apologies for absence – SB, JS LE,RO’M,AR</w:t>
      </w:r>
    </w:p>
    <w:p>
      <w:pPr>
        <w:pStyle w:val="Normal"/>
        <w:rPr/>
      </w:pPr>
      <w:r>
        <w:rPr/>
      </w:r>
    </w:p>
    <w:p>
      <w:pPr>
        <w:pStyle w:val="Normal"/>
        <w:rPr>
          <w:b/>
          <w:bCs/>
        </w:rPr>
      </w:pPr>
      <w:r>
        <w:rPr>
          <w:b/>
          <w:bCs/>
        </w:rPr>
        <w:t>3. Welcome to new Treasurer – Gill Powell</w:t>
      </w:r>
      <w:r>
        <w:rPr>
          <w:b w:val="false"/>
          <w:bCs w:val="false"/>
        </w:rPr>
        <w:t xml:space="preserve"> : JD introduced Gill Powell (GP), treasurer designate.</w:t>
      </w:r>
    </w:p>
    <w:p>
      <w:pPr>
        <w:pStyle w:val="Normal"/>
        <w:rPr>
          <w:b/>
          <w:bCs/>
        </w:rPr>
      </w:pPr>
      <w:r>
        <w:rPr>
          <w:b w:val="false"/>
          <w:bCs w:val="false"/>
        </w:rPr>
        <w:t>JD nominated, JW seconded GP’s cooption onto the committee, unanimously accepted.</w:t>
      </w:r>
    </w:p>
    <w:p>
      <w:pPr>
        <w:pStyle w:val="Normal"/>
        <w:rPr>
          <w:b/>
          <w:bCs/>
        </w:rPr>
      </w:pPr>
      <w:r>
        <w:rPr>
          <w:b w:val="false"/>
          <w:bCs w:val="false"/>
        </w:rPr>
        <w:t>As LK’s house moving plans had stalled, she was persuaded to remain on the committee and to co-work with GP.</w:t>
      </w:r>
    </w:p>
    <w:p>
      <w:pPr>
        <w:pStyle w:val="Normal"/>
        <w:rPr/>
      </w:pPr>
      <w:r>
        <w:rPr/>
      </w:r>
    </w:p>
    <w:p>
      <w:pPr>
        <w:pStyle w:val="Normal"/>
        <w:rPr>
          <w:b/>
          <w:bCs/>
        </w:rPr>
      </w:pPr>
      <w:r>
        <w:rPr>
          <w:b/>
          <w:bCs/>
        </w:rPr>
        <w:t>4.  Minutes of 12.03.26</w:t>
      </w:r>
      <w:r>
        <w:rPr>
          <w:b w:val="false"/>
          <w:bCs w:val="false"/>
        </w:rPr>
        <w:t xml:space="preserve"> : accepted</w:t>
      </w:r>
    </w:p>
    <w:p>
      <w:pPr>
        <w:pStyle w:val="Normal"/>
        <w:numPr>
          <w:ilvl w:val="0"/>
          <w:numId w:val="0"/>
        </w:numPr>
        <w:ind w:hanging="0" w:start="0"/>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r>
    </w:p>
    <w:p>
      <w:pPr>
        <w:pStyle w:val="Normal"/>
        <w:rPr>
          <w:b/>
          <w:bCs/>
        </w:rPr>
      </w:pPr>
      <w:r>
        <w:rPr>
          <w:b/>
          <w:bCs/>
        </w:rPr>
        <w:t>5. Matters arising not elsewhere on the agenda</w:t>
      </w:r>
    </w:p>
    <w:p>
      <w:pPr>
        <w:pStyle w:val="Normal"/>
        <w:numPr>
          <w:ilvl w:val="0"/>
          <w:numId w:val="3"/>
        </w:numPr>
        <w:rPr>
          <w:b/>
          <w:bCs/>
        </w:rPr>
      </w:pPr>
      <w:r>
        <w:rPr>
          <w:b/>
          <w:bCs/>
        </w:rPr>
        <w:t>Membership pack – LE /LK</w:t>
      </w:r>
      <w:r>
        <w:rPr>
          <w:b w:val="false"/>
          <w:bCs w:val="false"/>
        </w:rPr>
        <w:t xml:space="preserve"> : As LE had no response from the Youth Group, LK had investigated Seaton Print and Design.  Proposed draft copies were circulated, with proposed wording, to include 5 different coloured double sided inserts , which could be updated as required.  Cost - £284.40 for minimum order of 50.</w:t>
      </w:r>
    </w:p>
    <w:p>
      <w:pPr>
        <w:pStyle w:val="Normal"/>
        <w:numPr>
          <w:ilvl w:val="0"/>
          <w:numId w:val="0"/>
        </w:numPr>
        <w:ind w:hanging="0" w:start="720"/>
        <w:rPr>
          <w:b/>
          <w:bCs/>
        </w:rPr>
      </w:pPr>
      <w:r>
        <w:rPr>
          <w:b w:val="false"/>
          <w:bCs w:val="false"/>
        </w:rPr>
        <w:t>Response was positive, and it was agreed that LK should go ahead with the project.</w:t>
      </w:r>
    </w:p>
    <w:p>
      <w:pPr>
        <w:pStyle w:val="Normal"/>
        <w:numPr>
          <w:ilvl w:val="0"/>
          <w:numId w:val="3"/>
        </w:numPr>
        <w:rPr>
          <w:b/>
          <w:bCs/>
        </w:rPr>
      </w:pPr>
      <w:r>
        <w:rPr>
          <w:b w:val="false"/>
          <w:bCs w:val="false"/>
        </w:rPr>
        <w:t>JD – something smaller is needed for the Maple Cross information office.  JW suggested a former poster from the “Save the Library” campaign, and undertook to find it.  A new Maple Cross resident has set up a Facebook group – we should make use of it.</w:t>
      </w:r>
    </w:p>
    <w:p>
      <w:pPr>
        <w:pStyle w:val="Normal"/>
        <w:rPr/>
      </w:pPr>
      <w:r>
        <w:rPr/>
      </w:r>
    </w:p>
    <w:p>
      <w:pPr>
        <w:pStyle w:val="Normal"/>
        <w:rPr>
          <w:b/>
          <w:bCs/>
        </w:rPr>
      </w:pPr>
      <w:r>
        <w:rPr>
          <w:b/>
          <w:bCs/>
        </w:rPr>
        <w:t>6. Treasurer's report – LK</w:t>
      </w:r>
      <w:r>
        <w:rPr>
          <w:b w:val="false"/>
          <w:bCs w:val="false"/>
        </w:rPr>
        <w:t xml:space="preserve"> : since last meeting on 12</w:t>
      </w:r>
      <w:r>
        <w:rPr>
          <w:b w:val="false"/>
          <w:bCs w:val="false"/>
          <w:vertAlign w:val="superscript"/>
        </w:rPr>
        <w:t>th</w:t>
      </w:r>
      <w:r>
        <w:rPr>
          <w:b w:val="false"/>
          <w:bCs w:val="false"/>
        </w:rPr>
        <w:t xml:space="preserve"> March 26</w:t>
      </w:r>
    </w:p>
    <w:p>
      <w:pPr>
        <w:pStyle w:val="Normal"/>
        <w:rPr>
          <w:b/>
          <w:bCs/>
        </w:rPr>
      </w:pPr>
      <w:r>
        <w:rPr>
          <w:b w:val="false"/>
          <w:bCs w:val="false"/>
        </w:rPr>
        <w:t xml:space="preserve">   </w:t>
      </w:r>
      <w:r>
        <w:rPr>
          <w:b/>
          <w:bCs/>
        </w:rPr>
        <w:t xml:space="preserve"> </w:t>
      </w:r>
      <w:r>
        <w:rPr>
          <w:b/>
          <w:bCs/>
        </w:rPr>
        <w:t>Expenses</w:t>
      </w:r>
      <w:r>
        <w:rPr>
          <w:b w:val="false"/>
          <w:bCs w:val="false"/>
        </w:rPr>
        <w:t>: AGM hall hire           £20</w:t>
      </w:r>
    </w:p>
    <w:p>
      <w:pPr>
        <w:pStyle w:val="Normal"/>
        <w:rPr>
          <w:b/>
          <w:bCs/>
        </w:rPr>
      </w:pPr>
      <w:r>
        <w:rPr>
          <w:b w:val="false"/>
          <w:bCs w:val="false"/>
        </w:rPr>
        <w:t xml:space="preserve">    </w:t>
      </w:r>
      <w:r>
        <w:rPr>
          <w:b w:val="false"/>
          <w:bCs w:val="false"/>
        </w:rPr>
        <w:t>printing leaflets for consultation £20</w:t>
      </w:r>
    </w:p>
    <w:p>
      <w:pPr>
        <w:pStyle w:val="Normal"/>
        <w:rPr>
          <w:b/>
          <w:bCs/>
        </w:rPr>
      </w:pPr>
      <w:r>
        <w:rPr>
          <w:b w:val="false"/>
          <w:bCs w:val="false"/>
        </w:rPr>
        <w:t xml:space="preserve">    </w:t>
      </w:r>
      <w:r>
        <w:rPr>
          <w:b w:val="false"/>
          <w:bCs w:val="false"/>
        </w:rPr>
        <w:t>Google (every 2 years)               £14.40</w:t>
      </w:r>
    </w:p>
    <w:p>
      <w:pPr>
        <w:pStyle w:val="Normal"/>
        <w:rPr>
          <w:b/>
          <w:bCs/>
        </w:rPr>
      </w:pPr>
      <w:r>
        <w:rPr>
          <w:b w:val="false"/>
          <w:bCs w:val="false"/>
        </w:rPr>
        <w:t xml:space="preserve">     </w:t>
      </w:r>
      <w:r>
        <w:rPr>
          <w:b/>
          <w:bCs/>
        </w:rPr>
        <w:t xml:space="preserve">Income: </w:t>
      </w:r>
      <w:r>
        <w:rPr>
          <w:b w:val="false"/>
          <w:bCs w:val="false"/>
        </w:rPr>
        <w:t xml:space="preserve">   quiz raised               £160</w:t>
      </w:r>
    </w:p>
    <w:p>
      <w:pPr>
        <w:pStyle w:val="Normal"/>
        <w:rPr>
          <w:b/>
          <w:bCs/>
        </w:rPr>
      </w:pPr>
      <w:r>
        <w:rPr>
          <w:b w:val="false"/>
          <w:bCs w:val="false"/>
        </w:rPr>
        <w:t xml:space="preserve">                      </w:t>
      </w:r>
      <w:r>
        <w:rPr>
          <w:b w:val="false"/>
          <w:bCs w:val="false"/>
        </w:rPr>
        <w:t>less expenses                6.50</w:t>
      </w:r>
    </w:p>
    <w:p>
      <w:pPr>
        <w:pStyle w:val="Normal"/>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t xml:space="preserve">      </w:t>
      </w:r>
      <w:r>
        <w:rPr>
          <w:rFonts w:eastAsia="Arial Unicode MS" w:cs="Arial Unicode MS"/>
          <w:color w:val="00000A"/>
          <w:sz w:val="24"/>
          <w:szCs w:val="24"/>
          <w:lang w:val="en-GB" w:eastAsia="zh-CN" w:bidi="hi-IN"/>
        </w:rPr>
        <w:t>still to pay for hall hire</w:t>
      </w:r>
    </w:p>
    <w:p>
      <w:pPr>
        <w:pStyle w:val="Normal"/>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t xml:space="preserve">                      </w:t>
      </w:r>
      <w:r>
        <w:rPr>
          <w:rFonts w:eastAsia="Arial Unicode MS" w:cs="Arial Unicode MS"/>
          <w:color w:val="00000A"/>
          <w:sz w:val="24"/>
          <w:szCs w:val="24"/>
          <w:lang w:val="en-GB" w:eastAsia="zh-CN" w:bidi="hi-IN"/>
        </w:rPr>
        <w:t>subs                         £140</w:t>
      </w:r>
    </w:p>
    <w:p>
      <w:pPr>
        <w:pStyle w:val="Normal"/>
        <w:rPr>
          <w:rFonts w:ascii="Liberation Serif" w:hAnsi="Liberation Serif" w:eastAsia="Arial Unicode MS" w:cs="Arial Unicode MS"/>
          <w:color w:val="00000A"/>
          <w:sz w:val="24"/>
          <w:szCs w:val="24"/>
          <w:lang w:val="en-GB" w:eastAsia="zh-CN" w:bidi="hi-IN"/>
        </w:rPr>
      </w:pPr>
      <w:r>
        <w:rPr>
          <w:rFonts w:eastAsia="Arial Unicode MS" w:cs="Arial Unicode MS"/>
          <w:b/>
          <w:bCs/>
          <w:color w:val="00000A"/>
          <w:sz w:val="24"/>
          <w:szCs w:val="24"/>
          <w:lang w:val="en-GB" w:eastAsia="zh-CN" w:bidi="hi-IN"/>
        </w:rPr>
        <w:t xml:space="preserve">Assets </w:t>
      </w:r>
      <w:r>
        <w:rPr>
          <w:rFonts w:eastAsia="Arial Unicode MS" w:cs="Arial Unicode MS"/>
          <w:color w:val="00000A"/>
          <w:sz w:val="24"/>
          <w:szCs w:val="24"/>
          <w:lang w:val="en-GB" w:eastAsia="zh-CN" w:bidi="hi-IN"/>
        </w:rPr>
        <w:t>as at 12.5.26   current account    £897.86</w:t>
      </w:r>
    </w:p>
    <w:p>
      <w:pPr>
        <w:pStyle w:val="Normal"/>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t xml:space="preserve">                                 </w:t>
      </w:r>
      <w:r>
        <w:rPr>
          <w:rFonts w:eastAsia="Arial Unicode MS" w:cs="Arial Unicode MS"/>
          <w:color w:val="00000A"/>
          <w:sz w:val="24"/>
          <w:szCs w:val="24"/>
          <w:lang w:val="en-GB" w:eastAsia="zh-CN" w:bidi="hi-IN"/>
        </w:rPr>
        <w:t>savings account  £11552</w:t>
      </w:r>
    </w:p>
    <w:p>
      <w:pPr>
        <w:pStyle w:val="Normal"/>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t xml:space="preserve">                                             </w:t>
      </w:r>
      <w:r>
        <w:rPr>
          <w:rFonts w:eastAsia="Arial Unicode MS" w:cs="Arial Unicode MS"/>
          <w:color w:val="00000A"/>
          <w:sz w:val="24"/>
          <w:szCs w:val="24"/>
          <w:lang w:val="en-GB" w:eastAsia="zh-CN" w:bidi="hi-IN"/>
        </w:rPr>
        <w:t>cash              £11.18</w:t>
      </w:r>
    </w:p>
    <w:p>
      <w:pPr>
        <w:pStyle w:val="Normal"/>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t xml:space="preserve">                                                </w:t>
      </w:r>
      <w:r>
        <w:rPr>
          <w:rFonts w:eastAsia="Arial Unicode MS" w:cs="Arial Unicode MS"/>
          <w:color w:val="00000A"/>
          <w:sz w:val="24"/>
          <w:szCs w:val="24"/>
          <w:lang w:val="en-GB" w:eastAsia="zh-CN" w:bidi="hi-IN"/>
        </w:rPr>
        <w:t>total     £12461.14</w:t>
      </w:r>
    </w:p>
    <w:p>
      <w:pPr>
        <w:pStyle w:val="Normal"/>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t xml:space="preserve">    </w:t>
      </w:r>
    </w:p>
    <w:p>
      <w:pPr>
        <w:pStyle w:val="Normal"/>
        <w:rPr>
          <w:b/>
          <w:bCs/>
        </w:rPr>
      </w:pPr>
      <w:r>
        <w:rPr>
          <w:b/>
          <w:bCs/>
        </w:rPr>
        <w:t>7. Membership secretary report – LK</w:t>
      </w:r>
      <w:r>
        <w:rPr>
          <w:b w:val="false"/>
          <w:bCs w:val="false"/>
        </w:rPr>
        <w:t xml:space="preserve"> : currently 69 paid-up members.  6 to pay later in the year, to be contacted nearer the anniversary of their joining.</w:t>
      </w:r>
    </w:p>
    <w:p>
      <w:pPr>
        <w:pStyle w:val="Normal"/>
        <w:numPr>
          <w:ilvl w:val="0"/>
          <w:numId w:val="0"/>
        </w:numPr>
        <w:ind w:hanging="0" w:start="960"/>
        <w:rPr/>
      </w:pPr>
      <w:r>
        <w:rPr/>
      </w:r>
    </w:p>
    <w:p>
      <w:pPr>
        <w:pStyle w:val="Normal"/>
        <w:rPr>
          <w:b/>
          <w:bCs/>
        </w:rPr>
      </w:pPr>
      <w:r>
        <w:rPr>
          <w:b/>
          <w:bCs/>
        </w:rPr>
        <w:t>8. Building matters – JD /MM – Improvements to door area, Decoration , inside and outside- MM</w:t>
      </w:r>
      <w:r>
        <w:rPr>
          <w:b w:val="false"/>
          <w:bCs w:val="false"/>
        </w:rPr>
        <w:t xml:space="preserve"> : door area – Ivana is making a noticeboard heading, to be laminated when approved.</w:t>
      </w:r>
    </w:p>
    <w:p>
      <w:pPr>
        <w:pStyle w:val="Normal"/>
        <w:rPr>
          <w:b/>
          <w:bCs/>
        </w:rPr>
      </w:pPr>
      <w:r>
        <w:rPr>
          <w:b w:val="false"/>
          <w:bCs w:val="false"/>
        </w:rPr>
        <w:t>Current emergency – water leaking through electricity box, MM to sort later today.</w:t>
      </w:r>
    </w:p>
    <w:p>
      <w:pPr>
        <w:pStyle w:val="Normal"/>
        <w:rPr>
          <w:b/>
          <w:bCs/>
        </w:rPr>
      </w:pPr>
      <w:r>
        <w:rPr>
          <w:b/>
          <w:bCs/>
        </w:rPr>
      </w:r>
    </w:p>
    <w:p>
      <w:pPr>
        <w:pStyle w:val="Normal"/>
        <w:rPr>
          <w:b/>
          <w:bCs/>
        </w:rPr>
      </w:pPr>
      <w:r>
        <w:rPr>
          <w:b/>
          <w:bCs/>
        </w:rPr>
        <w:t>9. Carnival 2026</w:t>
      </w:r>
    </w:p>
    <w:p>
      <w:pPr>
        <w:pStyle w:val="Normal"/>
        <w:rPr/>
      </w:pPr>
      <w:r>
        <w:rPr/>
        <w:t xml:space="preserve">   </w:t>
      </w:r>
      <w:r>
        <w:rPr>
          <w:b/>
          <w:bCs/>
        </w:rPr>
        <w:t xml:space="preserve"> </w:t>
      </w:r>
      <w:r>
        <w:rPr>
          <w:b/>
          <w:bCs/>
        </w:rPr>
        <w:t>Advert for Event 9.9.26 LE</w:t>
      </w:r>
      <w:r>
        <w:rPr>
          <w:b w:val="false"/>
          <w:bCs w:val="false"/>
        </w:rPr>
        <w:t xml:space="preserve"> : JD to chase LE, details need to be in Carnival Programme imminently.  Time slot 7-9pm will make a difference to catering . JW to discuss with LE </w:t>
      </w:r>
    </w:p>
    <w:p>
      <w:pPr>
        <w:pStyle w:val="Normal"/>
        <w:numPr>
          <w:ilvl w:val="0"/>
          <w:numId w:val="5"/>
        </w:numPr>
        <w:rPr/>
      </w:pPr>
      <w:r>
        <w:rPr>
          <w:b w:val="false"/>
          <w:bCs w:val="false"/>
        </w:rPr>
        <w:t>could the Gerrard run a bar?</w:t>
      </w:r>
    </w:p>
    <w:p>
      <w:pPr>
        <w:pStyle w:val="Normal"/>
        <w:numPr>
          <w:ilvl w:val="0"/>
          <w:numId w:val="5"/>
        </w:numPr>
        <w:rPr/>
      </w:pPr>
      <w:r>
        <w:rPr>
          <w:b w:val="false"/>
          <w:bCs w:val="false"/>
        </w:rPr>
        <w:t>Cost £10?</w:t>
      </w:r>
    </w:p>
    <w:p>
      <w:pPr>
        <w:pStyle w:val="Normal"/>
        <w:numPr>
          <w:ilvl w:val="0"/>
          <w:numId w:val="5"/>
        </w:numPr>
        <w:rPr/>
      </w:pPr>
      <w:r>
        <w:rPr>
          <w:b w:val="false"/>
          <w:bCs w:val="false"/>
        </w:rPr>
        <w:t>picnic style food?</w:t>
      </w:r>
    </w:p>
    <w:p>
      <w:pPr>
        <w:pStyle w:val="Normal"/>
        <w:numPr>
          <w:ilvl w:val="0"/>
          <w:numId w:val="5"/>
        </w:numPr>
        <w:rPr/>
      </w:pPr>
      <w:r>
        <w:rPr>
          <w:b w:val="false"/>
          <w:bCs w:val="false"/>
        </w:rPr>
        <w:t>Raffle?</w:t>
      </w:r>
    </w:p>
    <w:p>
      <w:pPr>
        <w:pStyle w:val="Normal"/>
        <w:numPr>
          <w:ilvl w:val="0"/>
          <w:numId w:val="5"/>
        </w:numPr>
        <w:rPr/>
      </w:pPr>
      <w:r>
        <w:rPr>
          <w:b w:val="false"/>
          <w:bCs w:val="false"/>
        </w:rPr>
        <w:t>Quiz?</w:t>
      </w:r>
    </w:p>
    <w:p>
      <w:pPr>
        <w:pStyle w:val="Normal"/>
        <w:numPr>
          <w:ilvl w:val="0"/>
          <w:numId w:val="5"/>
        </w:numPr>
        <w:rPr/>
      </w:pPr>
      <w:r>
        <w:rPr>
          <w:b w:val="false"/>
          <w:bCs w:val="false"/>
        </w:rPr>
        <w:t>Ellie’s theme?</w:t>
      </w:r>
    </w:p>
    <w:p>
      <w:pPr>
        <w:pStyle w:val="Normal"/>
        <w:rPr/>
      </w:pPr>
      <w:r>
        <w:rPr/>
      </w:r>
    </w:p>
    <w:p>
      <w:pPr>
        <w:pStyle w:val="Normal"/>
        <w:rPr>
          <w:b/>
          <w:bCs/>
        </w:rPr>
      </w:pPr>
      <w:r>
        <w:rPr>
          <w:rFonts w:eastAsia="Arial Unicode MS" w:cs="Arial Unicode MS"/>
          <w:b/>
          <w:bCs/>
          <w:color w:val="00000A"/>
          <w:sz w:val="24"/>
          <w:szCs w:val="24"/>
          <w:lang w:val="en-GB" w:eastAsia="zh-CN" w:bidi="hi-IN"/>
        </w:rPr>
        <w:t>10. Librarian and LU report</w:t>
      </w:r>
      <w:r>
        <w:rPr>
          <w:rFonts w:eastAsia="Arial Unicode MS" w:cs="Arial Unicode MS"/>
          <w:b w:val="false"/>
          <w:bCs w:val="false"/>
          <w:color w:val="00000A"/>
          <w:sz w:val="24"/>
          <w:szCs w:val="24"/>
          <w:lang w:val="en-GB" w:eastAsia="zh-CN" w:bidi="hi-IN"/>
        </w:rPr>
        <w:t xml:space="preserve"> (RO’M absent)</w:t>
      </w:r>
    </w:p>
    <w:p>
      <w:pPr>
        <w:pStyle w:val="Normal"/>
        <w:numPr>
          <w:ilvl w:val="0"/>
          <w:numId w:val="4"/>
        </w:numPr>
        <w:rPr>
          <w:b/>
          <w:bCs/>
        </w:rPr>
      </w:pPr>
      <w:r>
        <w:rPr>
          <w:b/>
          <w:bCs/>
        </w:rPr>
        <w:t xml:space="preserve">DCC Consultation – closed 22.2.26 : </w:t>
      </w:r>
      <w:r>
        <w:rPr>
          <w:b w:val="false"/>
          <w:bCs w:val="false"/>
        </w:rPr>
        <w:t>to be discussed by full council on May 20</w:t>
      </w:r>
      <w:r>
        <w:rPr>
          <w:b w:val="false"/>
          <w:bCs w:val="false"/>
          <w:vertAlign w:val="superscript"/>
        </w:rPr>
        <w:t>th</w:t>
      </w:r>
      <w:r>
        <w:rPr>
          <w:b w:val="false"/>
          <w:bCs w:val="false"/>
        </w:rPr>
        <w:t>.</w:t>
      </w:r>
    </w:p>
    <w:p>
      <w:pPr>
        <w:pStyle w:val="Normal"/>
        <w:numPr>
          <w:ilvl w:val="0"/>
          <w:numId w:val="0"/>
        </w:numPr>
        <w:ind w:hanging="0" w:start="900"/>
        <w:rPr>
          <w:b/>
          <w:bCs/>
        </w:rPr>
      </w:pPr>
      <w:r>
        <w:rPr>
          <w:b w:val="false"/>
          <w:bCs w:val="false"/>
        </w:rPr>
        <w:t>Previous discussion discounted as it only considered the 5,000 online responses</w:t>
      </w:r>
    </w:p>
    <w:p>
      <w:pPr>
        <w:pStyle w:val="Normal"/>
        <w:numPr>
          <w:ilvl w:val="0"/>
          <w:numId w:val="0"/>
        </w:numPr>
        <w:ind w:hanging="0" w:start="900"/>
        <w:rPr>
          <w:b/>
          <w:bCs/>
        </w:rPr>
      </w:pPr>
      <w:r>
        <w:rPr>
          <w:b w:val="false"/>
          <w:bCs w:val="false"/>
        </w:rPr>
        <w:t>but there were also 20,000 paper responses.  Decision will be made on the extent of the reduction to staff costs.  The proposed hubs are to be scrapped.  The out-of-hours access pilot at Cullompton was successful, so further funding is sought to progress this.</w:t>
      </w:r>
    </w:p>
    <w:p>
      <w:pPr>
        <w:pStyle w:val="Normal"/>
        <w:numPr>
          <w:ilvl w:val="0"/>
          <w:numId w:val="0"/>
        </w:numPr>
        <w:ind w:hanging="0" w:start="900"/>
        <w:rPr>
          <w:b/>
          <w:bCs/>
        </w:rPr>
      </w:pPr>
      <w:r>
        <w:rPr>
          <w:b w:val="false"/>
          <w:bCs w:val="false"/>
        </w:rPr>
        <w:t>RO’M predicts Colyton will lose Tuesday afternoon session.</w:t>
      </w:r>
    </w:p>
    <w:p>
      <w:pPr>
        <w:pStyle w:val="Normal"/>
        <w:numPr>
          <w:ilvl w:val="0"/>
          <w:numId w:val="0"/>
        </w:numPr>
        <w:ind w:hanging="0" w:start="900"/>
        <w:rPr>
          <w:b/>
          <w:bCs/>
        </w:rPr>
      </w:pPr>
      <w:r>
        <w:rPr>
          <w:b/>
          <w:bCs/>
        </w:rPr>
        <w:t>Home delivery service</w:t>
      </w:r>
      <w:r>
        <w:rPr>
          <w:b w:val="false"/>
          <w:bCs w:val="false"/>
        </w:rPr>
        <w:t xml:space="preserve"> : nothing to report</w:t>
      </w:r>
    </w:p>
    <w:p>
      <w:pPr>
        <w:pStyle w:val="Normal"/>
        <w:numPr>
          <w:ilvl w:val="0"/>
          <w:numId w:val="4"/>
        </w:numPr>
        <w:rPr>
          <w:b/>
          <w:bCs/>
        </w:rPr>
      </w:pPr>
      <w:r>
        <w:rPr>
          <w:b/>
          <w:bCs/>
        </w:rPr>
        <w:t>Film – feedback</w:t>
      </w:r>
      <w:r>
        <w:rPr>
          <w:b w:val="false"/>
          <w:bCs w:val="false"/>
        </w:rPr>
        <w:t xml:space="preserve"> : well attended. RO’M looking for something similar.</w:t>
      </w:r>
    </w:p>
    <w:p>
      <w:pPr>
        <w:pStyle w:val="Normal"/>
        <w:numPr>
          <w:ilvl w:val="0"/>
          <w:numId w:val="0"/>
        </w:numPr>
        <w:ind w:hanging="0" w:start="900"/>
        <w:rPr/>
      </w:pPr>
      <w:r>
        <w:rPr/>
      </w:r>
    </w:p>
    <w:p>
      <w:pPr>
        <w:pStyle w:val="Normal"/>
        <w:rPr>
          <w:b/>
          <w:bCs/>
        </w:rPr>
      </w:pPr>
      <w:r>
        <w:rPr>
          <w:b/>
          <w:bCs/>
        </w:rPr>
        <w:t>11. Events</w:t>
      </w:r>
    </w:p>
    <w:p>
      <w:pPr>
        <w:pStyle w:val="Normal"/>
        <w:numPr>
          <w:ilvl w:val="0"/>
          <w:numId w:val="1"/>
        </w:numPr>
        <w:rPr>
          <w:b/>
          <w:bCs/>
        </w:rPr>
      </w:pPr>
      <w:r>
        <w:rPr>
          <w:b/>
          <w:bCs/>
        </w:rPr>
        <w:t>Future events -  Lawrence Anholt</w:t>
      </w:r>
      <w:r>
        <w:rPr>
          <w:rFonts w:eastAsia="Arial Unicode MS" w:cs="Arial Unicode MS"/>
          <w:b/>
          <w:bCs/>
          <w:color w:val="00000A"/>
          <w:sz w:val="24"/>
          <w:szCs w:val="24"/>
          <w:lang w:val="en-GB" w:eastAsia="zh-CN" w:bidi="hi-IN"/>
        </w:rPr>
        <w:t>?  LE/JW</w:t>
      </w:r>
      <w:r>
        <w:rPr>
          <w:rFonts w:eastAsia="Arial Unicode MS" w:cs="Arial Unicode MS"/>
          <w:b w:val="false"/>
          <w:bCs w:val="false"/>
          <w:color w:val="00000A"/>
          <w:sz w:val="24"/>
          <w:szCs w:val="24"/>
          <w:lang w:val="en-GB" w:eastAsia="zh-CN" w:bidi="hi-IN"/>
        </w:rPr>
        <w:t xml:space="preserve"> : LA has retired, so not available.</w:t>
      </w:r>
    </w:p>
    <w:p>
      <w:pPr>
        <w:pStyle w:val="Normal"/>
        <w:numPr>
          <w:ilvl w:val="0"/>
          <w:numId w:val="0"/>
        </w:numPr>
        <w:ind w:hanging="0" w:start="777"/>
        <w:rPr>
          <w:b/>
          <w:bCs/>
        </w:rPr>
      </w:pPr>
      <w:r>
        <w:rPr>
          <w:rFonts w:eastAsia="Arial Unicode MS" w:cs="Arial Unicode MS"/>
          <w:b w:val="false"/>
          <w:bCs w:val="false"/>
          <w:color w:val="00000A"/>
          <w:sz w:val="24"/>
          <w:szCs w:val="24"/>
          <w:lang w:val="en-GB" w:eastAsia="zh-CN" w:bidi="hi-IN"/>
        </w:rPr>
        <w:t>Colyton Primary Academy had agreed to host an author event in June / July linked to an art competition, to be held in the school hall, with parents invited.  So another speaker is sought.  LA suggested an authors’ organisation, but too expensive.  JD asked RO’M for suggestions – someone from Seaton Wetlands, or University of Exeter.  JD suggested asking Sam Knights.</w:t>
      </w:r>
    </w:p>
    <w:p>
      <w:pPr>
        <w:pStyle w:val="Normal"/>
        <w:numPr>
          <w:ilvl w:val="0"/>
          <w:numId w:val="1"/>
        </w:numPr>
        <w:rPr>
          <w:b/>
          <w:bCs/>
        </w:rPr>
      </w:pPr>
      <w:r>
        <w:rPr>
          <w:rFonts w:eastAsia="Arial Unicode MS" w:cs="Arial Unicode MS"/>
          <w:b/>
          <w:bCs/>
          <w:color w:val="00000A"/>
          <w:sz w:val="24"/>
          <w:szCs w:val="24"/>
          <w:lang w:val="en-GB" w:eastAsia="zh-CN" w:bidi="hi-IN"/>
        </w:rPr>
        <w:t>Quiz – feedback</w:t>
      </w:r>
      <w:r>
        <w:rPr>
          <w:rFonts w:eastAsia="Arial Unicode MS" w:cs="Arial Unicode MS"/>
          <w:b w:val="false"/>
          <w:bCs w:val="false"/>
          <w:color w:val="00000A"/>
          <w:sz w:val="24"/>
          <w:szCs w:val="24"/>
          <w:lang w:val="en-GB" w:eastAsia="zh-CN" w:bidi="hi-IN"/>
        </w:rPr>
        <w:t xml:space="preserve"> : enjoyable,made a profit.  SB disappointed re numbers.  JD suggested better held in winter.</w:t>
      </w:r>
    </w:p>
    <w:p>
      <w:pPr>
        <w:pStyle w:val="Normal"/>
        <w:numPr>
          <w:ilvl w:val="0"/>
          <w:numId w:val="1"/>
        </w:numPr>
        <w:rPr>
          <w:b/>
          <w:bCs/>
        </w:rPr>
      </w:pPr>
      <w:r>
        <w:rPr>
          <w:rFonts w:eastAsia="Arial Unicode MS" w:cs="Arial Unicode MS"/>
          <w:b/>
          <w:bCs/>
          <w:color w:val="00000A"/>
          <w:sz w:val="24"/>
          <w:szCs w:val="24"/>
          <w:lang w:val="en-GB" w:eastAsia="zh-CN" w:bidi="hi-IN"/>
        </w:rPr>
        <w:t>Monthly Roaming Community Hub  in Colyton Library- starting 23.04.26</w:t>
      </w:r>
      <w:r>
        <w:rPr>
          <w:rFonts w:eastAsia="Arial Unicode MS" w:cs="Arial Unicode MS"/>
          <w:b w:val="false"/>
          <w:bCs w:val="false"/>
          <w:color w:val="00000A"/>
          <w:sz w:val="24"/>
          <w:szCs w:val="24"/>
          <w:lang w:val="en-GB" w:eastAsia="zh-CN" w:bidi="hi-IN"/>
        </w:rPr>
        <w:t xml:space="preserve"> : first session held last week, few takers, some positive comments on Facebook.  Initial trial for 6 months.  LK queried how are we to be paid?  JD to contact Deidre Ryan.</w:t>
      </w:r>
    </w:p>
    <w:p>
      <w:pPr>
        <w:pStyle w:val="Normal"/>
        <w:numPr>
          <w:ilvl w:val="0"/>
          <w:numId w:val="0"/>
        </w:numPr>
        <w:ind w:hanging="0" w:start="777"/>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r>
    </w:p>
    <w:p>
      <w:pPr>
        <w:pStyle w:val="Normal"/>
        <w:rPr>
          <w:b/>
          <w:bCs/>
        </w:rPr>
      </w:pPr>
      <w:r>
        <w:rPr>
          <w:rFonts w:eastAsia="Arial Unicode MS" w:cs="Arial Unicode MS"/>
          <w:b/>
          <w:bCs/>
          <w:color w:val="00000A"/>
          <w:sz w:val="24"/>
          <w:szCs w:val="24"/>
          <w:lang w:val="en-GB" w:eastAsia="zh-CN" w:bidi="hi-IN"/>
        </w:rPr>
        <w:t>12. Feedback on AGM</w:t>
      </w:r>
      <w:r>
        <w:rPr>
          <w:rFonts w:eastAsia="Arial Unicode MS" w:cs="Arial Unicode MS"/>
          <w:b w:val="false"/>
          <w:bCs w:val="false"/>
          <w:color w:val="00000A"/>
          <w:sz w:val="24"/>
          <w:szCs w:val="24"/>
          <w:lang w:val="en-GB" w:eastAsia="zh-CN" w:bidi="hi-IN"/>
        </w:rPr>
        <w:t xml:space="preserve"> : meeting went well. New venue (St John’s Hall) worked well, and cheaper.</w:t>
      </w:r>
    </w:p>
    <w:p>
      <w:pPr>
        <w:pStyle w:val="Normal"/>
        <w:rPr>
          <w:b/>
          <w:bCs/>
        </w:rPr>
      </w:pPr>
      <w:r>
        <w:rPr>
          <w:rFonts w:eastAsia="Arial Unicode MS" w:cs="Arial Unicode MS"/>
          <w:b w:val="false"/>
          <w:bCs w:val="false"/>
          <w:color w:val="00000A"/>
          <w:sz w:val="24"/>
          <w:szCs w:val="24"/>
          <w:lang w:val="en-GB" w:eastAsia="zh-CN" w:bidi="hi-IN"/>
        </w:rPr>
        <w:t xml:space="preserve">             </w:t>
      </w:r>
      <w:r>
        <w:rPr>
          <w:rFonts w:eastAsia="Arial Unicode MS" w:cs="Arial Unicode MS"/>
          <w:b w:val="false"/>
          <w:bCs w:val="false"/>
          <w:color w:val="00000A"/>
          <w:sz w:val="24"/>
          <w:szCs w:val="24"/>
          <w:lang w:val="en-GB" w:eastAsia="zh-CN" w:bidi="hi-IN"/>
        </w:rPr>
        <w:t>Harpists appreciated.</w:t>
      </w:r>
    </w:p>
    <w:p>
      <w:pPr>
        <w:pStyle w:val="Normal"/>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r>
    </w:p>
    <w:p>
      <w:pPr>
        <w:pStyle w:val="Normal"/>
        <w:rPr>
          <w:b/>
          <w:bCs/>
        </w:rPr>
      </w:pPr>
      <w:r>
        <w:rPr>
          <w:rFonts w:eastAsia="Arial Unicode MS" w:cs="Arial Unicode MS"/>
          <w:b/>
          <w:bCs/>
          <w:color w:val="00000A"/>
          <w:sz w:val="24"/>
          <w:szCs w:val="24"/>
          <w:lang w:val="en-GB" w:eastAsia="zh-CN" w:bidi="hi-IN"/>
        </w:rPr>
        <w:t>13. Volunteer matters - SB</w:t>
      </w:r>
    </w:p>
    <w:p>
      <w:pPr>
        <w:pStyle w:val="Normal"/>
        <w:numPr>
          <w:ilvl w:val="0"/>
          <w:numId w:val="2"/>
        </w:numPr>
        <w:rPr>
          <w:b/>
          <w:bCs/>
        </w:rPr>
      </w:pPr>
      <w:r>
        <w:rPr>
          <w:b/>
          <w:bCs/>
        </w:rPr>
        <w:t>Library Extra</w:t>
      </w:r>
      <w:r>
        <w:rPr>
          <w:b w:val="false"/>
          <w:bCs w:val="false"/>
        </w:rPr>
        <w:t xml:space="preserve"> : nothing to report</w:t>
      </w:r>
    </w:p>
    <w:p>
      <w:pPr>
        <w:pStyle w:val="Normal"/>
        <w:numPr>
          <w:ilvl w:val="0"/>
          <w:numId w:val="2"/>
        </w:numPr>
        <w:rPr>
          <w:b/>
          <w:bCs/>
        </w:rPr>
      </w:pPr>
      <w:r>
        <w:rPr>
          <w:rFonts w:eastAsia="Arial Unicode MS" w:cs="Arial Unicode MS"/>
          <w:b/>
          <w:bCs/>
          <w:color w:val="00000A"/>
          <w:sz w:val="24"/>
          <w:szCs w:val="24"/>
          <w:lang w:val="en-GB" w:eastAsia="zh-CN" w:bidi="hi-IN"/>
        </w:rPr>
        <w:t>Volunteer event -JD</w:t>
      </w:r>
      <w:r>
        <w:rPr>
          <w:rFonts w:eastAsia="Arial Unicode MS" w:cs="Arial Unicode MS"/>
          <w:b w:val="false"/>
          <w:bCs w:val="false"/>
          <w:color w:val="00000A"/>
          <w:sz w:val="24"/>
          <w:szCs w:val="24"/>
          <w:lang w:val="en-GB" w:eastAsia="zh-CN" w:bidi="hi-IN"/>
        </w:rPr>
        <w:t xml:space="preserve"> : JD’s garden, suggested dates Ju</w:t>
      </w:r>
      <w:r>
        <w:rPr>
          <w:rFonts w:eastAsia="Arial Unicode MS" w:cs="Arial Unicode MS"/>
          <w:b w:val="false"/>
          <w:bCs w:val="false"/>
          <w:color w:val="00000A"/>
          <w:sz w:val="24"/>
          <w:szCs w:val="24"/>
          <w:lang w:val="en-GB" w:eastAsia="zh-CN" w:bidi="hi-IN"/>
        </w:rPr>
        <w:t>ne</w:t>
      </w:r>
      <w:r>
        <w:rPr>
          <w:rFonts w:eastAsia="Arial Unicode MS" w:cs="Arial Unicode MS"/>
          <w:b w:val="false"/>
          <w:bCs w:val="false"/>
          <w:color w:val="00000A"/>
          <w:sz w:val="24"/>
          <w:szCs w:val="24"/>
          <w:lang w:val="en-GB" w:eastAsia="zh-CN" w:bidi="hi-IN"/>
        </w:rPr>
        <w:t xml:space="preserve"> 11</w:t>
      </w:r>
      <w:r>
        <w:rPr>
          <w:rFonts w:eastAsia="Arial Unicode MS" w:cs="Arial Unicode MS"/>
          <w:b w:val="false"/>
          <w:bCs w:val="false"/>
          <w:color w:val="00000A"/>
          <w:sz w:val="24"/>
          <w:szCs w:val="24"/>
          <w:vertAlign w:val="superscript"/>
          <w:lang w:val="en-GB" w:eastAsia="zh-CN" w:bidi="hi-IN"/>
        </w:rPr>
        <w:t>th</w:t>
      </w:r>
      <w:r>
        <w:rPr>
          <w:rFonts w:eastAsia="Arial Unicode MS" w:cs="Arial Unicode MS"/>
          <w:b w:val="false"/>
          <w:bCs w:val="false"/>
          <w:color w:val="00000A"/>
          <w:sz w:val="24"/>
          <w:szCs w:val="24"/>
          <w:lang w:val="en-GB" w:eastAsia="zh-CN" w:bidi="hi-IN"/>
        </w:rPr>
        <w:t xml:space="preserve"> or 25</w:t>
      </w:r>
      <w:r>
        <w:rPr>
          <w:rFonts w:eastAsia="Arial Unicode MS" w:cs="Arial Unicode MS"/>
          <w:b w:val="false"/>
          <w:bCs w:val="false"/>
          <w:color w:val="00000A"/>
          <w:sz w:val="24"/>
          <w:szCs w:val="24"/>
          <w:vertAlign w:val="superscript"/>
          <w:lang w:val="en-GB" w:eastAsia="zh-CN" w:bidi="hi-IN"/>
        </w:rPr>
        <w:t>th</w:t>
      </w:r>
      <w:r>
        <w:rPr>
          <w:rFonts w:eastAsia="Arial Unicode MS" w:cs="Arial Unicode MS"/>
          <w:b w:val="false"/>
          <w:bCs w:val="false"/>
          <w:color w:val="00000A"/>
          <w:sz w:val="24"/>
          <w:szCs w:val="24"/>
          <w:lang w:val="en-GB" w:eastAsia="zh-CN" w:bidi="hi-IN"/>
        </w:rPr>
        <w:t>, early evening.</w:t>
      </w:r>
    </w:p>
    <w:p>
      <w:pPr>
        <w:pStyle w:val="Normal"/>
        <w:numPr>
          <w:ilvl w:val="0"/>
          <w:numId w:val="0"/>
        </w:numPr>
        <w:ind w:hanging="0" w:start="720"/>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r>
    </w:p>
    <w:p>
      <w:pPr>
        <w:pStyle w:val="Normal"/>
        <w:rPr>
          <w:b/>
          <w:bCs/>
        </w:rPr>
      </w:pPr>
      <w:r>
        <w:rPr>
          <w:b/>
          <w:bCs/>
        </w:rPr>
        <w:t>14. Website – AR/LK</w:t>
      </w:r>
      <w:r>
        <w:rPr>
          <w:b w:val="false"/>
          <w:bCs w:val="false"/>
        </w:rPr>
        <w:t>: pending.  At next meeting a plan to be devised to agree what exactly needs to be posted.</w:t>
      </w:r>
    </w:p>
    <w:p>
      <w:pPr>
        <w:pStyle w:val="Normal"/>
        <w:numPr>
          <w:ilvl w:val="0"/>
          <w:numId w:val="0"/>
        </w:numPr>
        <w:ind w:hanging="0" w:start="0"/>
        <w:rPr>
          <w:rFonts w:ascii="Liberation Serif" w:hAnsi="Liberation Serif" w:eastAsia="Arial Unicode MS" w:cs="Arial Unicode MS"/>
          <w:color w:val="00000A"/>
          <w:sz w:val="24"/>
          <w:szCs w:val="24"/>
          <w:lang w:val="en-GB" w:eastAsia="zh-CN" w:bidi="hi-IN"/>
        </w:rPr>
      </w:pPr>
      <w:r>
        <w:rPr>
          <w:rFonts w:eastAsia="Arial Unicode MS" w:cs="Arial Unicode MS"/>
          <w:color w:val="00000A"/>
          <w:sz w:val="24"/>
          <w:szCs w:val="24"/>
          <w:lang w:val="en-GB" w:eastAsia="zh-CN" w:bidi="hi-IN"/>
        </w:rPr>
      </w:r>
    </w:p>
    <w:p>
      <w:pPr>
        <w:pStyle w:val="Normal"/>
        <w:rPr>
          <w:b/>
          <w:bCs/>
        </w:rPr>
      </w:pPr>
      <w:r>
        <w:rPr>
          <w:b/>
          <w:bCs/>
        </w:rPr>
        <w:t>15. Coly Times  - Coffee mornings – Brett Orchard</w:t>
      </w:r>
      <w:r>
        <w:rPr>
          <w:b w:val="false"/>
          <w:bCs w:val="false"/>
        </w:rPr>
        <w:t xml:space="preserve"> : coffee mornings – at AGM it was decided not to put more on.  However ,attendance is variable.  More publicity is needed.  Used to be in Coly Times and posters.  Who has the poster template – SB?  JD to contact SB.  Too late for next Coly Times.</w:t>
      </w:r>
    </w:p>
    <w:p>
      <w:pPr>
        <w:pStyle w:val="Normal"/>
        <w:rPr>
          <w:b/>
          <w:bCs/>
        </w:rPr>
      </w:pPr>
      <w:r>
        <w:rPr>
          <w:b w:val="false"/>
          <w:bCs w:val="false"/>
        </w:rPr>
        <w:t>Brett Orchard sent apologies for missing the last coffee morning and plans to attend one in future.</w:t>
      </w:r>
    </w:p>
    <w:p>
      <w:pPr>
        <w:pStyle w:val="Normal"/>
        <w:rPr/>
      </w:pPr>
      <w:r>
        <w:rPr/>
      </w:r>
    </w:p>
    <w:p>
      <w:pPr>
        <w:pStyle w:val="Normal"/>
        <w:rPr>
          <w:b/>
          <w:bCs/>
        </w:rPr>
      </w:pPr>
      <w:r>
        <w:rPr>
          <w:b/>
          <w:bCs/>
        </w:rPr>
        <w:t>16. AoB</w:t>
      </w:r>
      <w:r>
        <w:rPr>
          <w:b w:val="false"/>
          <w:bCs w:val="false"/>
        </w:rPr>
        <w:t xml:space="preserve"> </w:t>
      </w:r>
      <w:r>
        <w:rPr>
          <w:b/>
          <w:bCs/>
        </w:rPr>
        <w:t xml:space="preserve">: </w:t>
      </w:r>
      <w:r>
        <w:rPr>
          <w:b w:val="false"/>
          <w:bCs w:val="false"/>
        </w:rPr>
        <w:t>produce show Sat 18</w:t>
      </w:r>
      <w:r>
        <w:rPr>
          <w:b w:val="false"/>
          <w:bCs w:val="false"/>
          <w:vertAlign w:val="superscript"/>
        </w:rPr>
        <w:t>th</w:t>
      </w:r>
      <w:r>
        <w:rPr>
          <w:b w:val="false"/>
          <w:bCs w:val="false"/>
        </w:rPr>
        <w:t xml:space="preserve"> July – theme for group entry “animals”, to be further refined.</w:t>
      </w:r>
    </w:p>
    <w:p>
      <w:pPr>
        <w:pStyle w:val="Normal"/>
        <w:rPr/>
      </w:pPr>
      <w:r>
        <w:rPr/>
      </w:r>
    </w:p>
    <w:p>
      <w:pPr>
        <w:pStyle w:val="Normal"/>
        <w:jc w:val="both"/>
        <w:rPr>
          <w:b/>
          <w:bCs/>
        </w:rPr>
      </w:pPr>
      <w:r>
        <w:rPr>
          <w:b/>
          <w:bCs/>
        </w:rPr>
        <w:t>17. Date of next meeting</w:t>
      </w:r>
      <w:r>
        <w:rPr>
          <w:b w:val="false"/>
          <w:bCs w:val="false"/>
        </w:rPr>
        <w:t xml:space="preserve"> : Thursday July 2</w:t>
      </w:r>
      <w:r>
        <w:rPr>
          <w:b w:val="false"/>
          <w:bCs w:val="false"/>
          <w:vertAlign w:val="superscript"/>
        </w:rPr>
        <w:t>nd</w:t>
      </w:r>
      <w:r>
        <w:rPr>
          <w:b w:val="false"/>
          <w:bCs w:val="false"/>
        </w:rPr>
        <w:t xml:space="preserve"> or 9</w:t>
      </w:r>
      <w:r>
        <w:rPr>
          <w:b w:val="false"/>
          <w:bCs w:val="false"/>
          <w:vertAlign w:val="superscript"/>
        </w:rPr>
        <w:t>th</w:t>
      </w:r>
      <w:r>
        <w:rPr>
          <w:b w:val="false"/>
          <w:bCs w:val="false"/>
        </w:rPr>
        <w:t xml:space="preserve"> at 12.30 – to be confirmed in due course.</w:t>
      </w:r>
    </w:p>
    <w:p>
      <w:pPr>
        <w:pStyle w:val="Normal"/>
        <w:jc w:val="both"/>
        <w:rPr>
          <w:b/>
          <w:bCs/>
        </w:rPr>
      </w:pPr>
      <w:r>
        <w:rPr>
          <w:b/>
          <w:bCs/>
        </w:rPr>
      </w:r>
    </w:p>
    <w:p>
      <w:pPr>
        <w:pStyle w:val="Normal"/>
        <w:jc w:val="both"/>
        <w:rPr>
          <w:b/>
          <w:bCs/>
        </w:rPr>
      </w:pPr>
      <w:r>
        <w:rPr>
          <w:b/>
          <w:bCs/>
        </w:rPr>
      </w:r>
    </w:p>
    <w:p>
      <w:pPr>
        <w:pStyle w:val="Normal"/>
        <w:jc w:val="both"/>
        <w:rPr>
          <w:b/>
          <w:bCs/>
        </w:rPr>
      </w:pPr>
      <w:r>
        <w:rPr>
          <w:b w:val="false"/>
          <w:bCs w:val="false"/>
        </w:rPr>
        <w:t>V hours 5 x 1 = 5 hours</w:t>
      </w:r>
      <w:r>
        <w:rPr>
          <w:b/>
          <w:bCs/>
        </w:rPr>
        <w:t xml:space="preserve"> </w:t>
      </w:r>
    </w:p>
    <w:p>
      <w:pPr>
        <w:pStyle w:val="Normal"/>
        <w:rPr/>
      </w:pPr>
      <w:r>
        <w:rPr/>
      </w:r>
    </w:p>
    <w:p>
      <w:pPr>
        <w:pStyle w:val="Normal"/>
        <w:rPr/>
      </w:pPr>
      <w:r>
        <w:rPr/>
        <w:t xml:space="preserve">  </w:t>
      </w:r>
    </w:p>
    <w:p>
      <w:pPr>
        <w:pStyle w:val="Normal"/>
        <w:rPr/>
      </w:pPr>
      <w:r>
        <w:rPr/>
      </w:r>
    </w:p>
    <w:p>
      <w:pPr>
        <w:pStyle w:val="Normal"/>
        <w:rPr/>
      </w:pPr>
      <w:r>
        <w:rPr/>
        <w:t xml:space="preserve">  </w:t>
      </w:r>
    </w:p>
    <w:p>
      <w:pPr>
        <w:pStyle w:val="Normal"/>
        <w:rPr/>
      </w:pPr>
      <w:r>
        <w:rPr/>
      </w:r>
    </w:p>
    <w:p>
      <w:pPr>
        <w:pStyle w:val="Normal"/>
        <w:rPr/>
      </w:pPr>
      <w:r>
        <w:rPr/>
        <w:t xml:space="preserve">  </w:t>
      </w:r>
    </w:p>
    <w:p>
      <w:pPr>
        <w:pStyle w:val="Normal"/>
        <w:rPr/>
      </w:pPr>
      <w:r>
        <w:rPr/>
      </w:r>
    </w:p>
    <w:p>
      <w:pPr>
        <w:pStyle w:val="Normal"/>
        <w:rPr/>
      </w:pPr>
      <w:r>
        <w:rPr/>
        <w:t xml:space="preserve">  </w:t>
      </w:r>
    </w:p>
    <w:p>
      <w:pPr>
        <w:pStyle w:val="Normal"/>
        <w:rPr/>
      </w:pP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sectPr>
      <w:type w:val="nextPage"/>
      <w:pgSz w:w="11906" w:h="16838"/>
      <w:pgMar w:left="1134" w:right="1134" w:gutter="0" w:header="0" w:top="1134" w:footer="0" w:bottom="1134"/>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77"/>
        </w:tabs>
        <w:ind w:start="777" w:hanging="360"/>
      </w:pPr>
      <w:rPr>
        <w:rFonts w:ascii="Symbol" w:hAnsi="Symbol" w:cs="Symbol" w:hint="default"/>
      </w:rPr>
    </w:lvl>
    <w:lvl w:ilvl="1">
      <w:start w:val="1"/>
      <w:numFmt w:val="bullet"/>
      <w:lvlText w:val="◦"/>
      <w:lvlJc w:val="start"/>
      <w:pPr>
        <w:tabs>
          <w:tab w:val="num" w:pos="1137"/>
        </w:tabs>
        <w:ind w:start="1137" w:hanging="360"/>
      </w:pPr>
      <w:rPr>
        <w:rFonts w:ascii="OpenSymbol" w:hAnsi="OpenSymbol" w:cs="OpenSymbol" w:hint="default"/>
      </w:rPr>
    </w:lvl>
    <w:lvl w:ilvl="2">
      <w:start w:val="1"/>
      <w:numFmt w:val="bullet"/>
      <w:lvlText w:val="▪"/>
      <w:lvlJc w:val="start"/>
      <w:pPr>
        <w:tabs>
          <w:tab w:val="num" w:pos="1497"/>
        </w:tabs>
        <w:ind w:start="1497" w:hanging="360"/>
      </w:pPr>
      <w:rPr>
        <w:rFonts w:ascii="OpenSymbol" w:hAnsi="OpenSymbol" w:cs="OpenSymbol" w:hint="default"/>
      </w:rPr>
    </w:lvl>
    <w:lvl w:ilvl="3">
      <w:start w:val="1"/>
      <w:numFmt w:val="bullet"/>
      <w:lvlText w:val=""/>
      <w:lvlJc w:val="start"/>
      <w:pPr>
        <w:tabs>
          <w:tab w:val="num" w:pos="1857"/>
        </w:tabs>
        <w:ind w:start="1857" w:hanging="360"/>
      </w:pPr>
      <w:rPr>
        <w:rFonts w:ascii="Symbol" w:hAnsi="Symbol" w:cs="Symbol" w:hint="default"/>
      </w:rPr>
    </w:lvl>
    <w:lvl w:ilvl="4">
      <w:start w:val="1"/>
      <w:numFmt w:val="bullet"/>
      <w:lvlText w:val="◦"/>
      <w:lvlJc w:val="start"/>
      <w:pPr>
        <w:tabs>
          <w:tab w:val="num" w:pos="2217"/>
        </w:tabs>
        <w:ind w:start="2217" w:hanging="360"/>
      </w:pPr>
      <w:rPr>
        <w:rFonts w:ascii="OpenSymbol" w:hAnsi="OpenSymbol" w:cs="OpenSymbol" w:hint="default"/>
      </w:rPr>
    </w:lvl>
    <w:lvl w:ilvl="5">
      <w:start w:val="1"/>
      <w:numFmt w:val="bullet"/>
      <w:lvlText w:val="▪"/>
      <w:lvlJc w:val="start"/>
      <w:pPr>
        <w:tabs>
          <w:tab w:val="num" w:pos="2577"/>
        </w:tabs>
        <w:ind w:start="2577" w:hanging="360"/>
      </w:pPr>
      <w:rPr>
        <w:rFonts w:ascii="OpenSymbol" w:hAnsi="OpenSymbol" w:cs="OpenSymbol" w:hint="default"/>
      </w:rPr>
    </w:lvl>
    <w:lvl w:ilvl="6">
      <w:start w:val="1"/>
      <w:numFmt w:val="bullet"/>
      <w:lvlText w:val=""/>
      <w:lvlJc w:val="start"/>
      <w:pPr>
        <w:tabs>
          <w:tab w:val="num" w:pos="2937"/>
        </w:tabs>
        <w:ind w:start="2937" w:hanging="360"/>
      </w:pPr>
      <w:rPr>
        <w:rFonts w:ascii="Symbol" w:hAnsi="Symbol" w:cs="Symbol" w:hint="default"/>
      </w:rPr>
    </w:lvl>
    <w:lvl w:ilvl="7">
      <w:start w:val="1"/>
      <w:numFmt w:val="bullet"/>
      <w:lvlText w:val="◦"/>
      <w:lvlJc w:val="start"/>
      <w:pPr>
        <w:tabs>
          <w:tab w:val="num" w:pos="3297"/>
        </w:tabs>
        <w:ind w:start="3297" w:hanging="360"/>
      </w:pPr>
      <w:rPr>
        <w:rFonts w:ascii="OpenSymbol" w:hAnsi="OpenSymbol" w:cs="OpenSymbol" w:hint="default"/>
      </w:rPr>
    </w:lvl>
    <w:lvl w:ilvl="8">
      <w:start w:val="1"/>
      <w:numFmt w:val="bullet"/>
      <w:lvlText w:val="▪"/>
      <w:lvlJc w:val="start"/>
      <w:pPr>
        <w:tabs>
          <w:tab w:val="num" w:pos="3657"/>
        </w:tabs>
        <w:ind w:start="3657" w:hanging="360"/>
      </w:pPr>
      <w:rPr>
        <w:rFonts w:ascii="OpenSymbol" w:hAnsi="OpenSymbol" w:cs="OpenSymbol" w:hint="default"/>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4">
    <w:lvl w:ilvl="0">
      <w:start w:val="1"/>
      <w:numFmt w:val="bullet"/>
      <w:lvlText w:val=""/>
      <w:lvlJc w:val="start"/>
      <w:pPr>
        <w:tabs>
          <w:tab w:val="num" w:pos="900"/>
        </w:tabs>
        <w:ind w:start="900" w:hanging="360"/>
      </w:pPr>
      <w:rPr>
        <w:rFonts w:ascii="Symbol" w:hAnsi="Symbol" w:cs="Symbol" w:hint="default"/>
      </w:rPr>
    </w:lvl>
    <w:lvl w:ilvl="1">
      <w:start w:val="1"/>
      <w:numFmt w:val="bullet"/>
      <w:lvlText w:val="◦"/>
      <w:lvlJc w:val="start"/>
      <w:pPr>
        <w:tabs>
          <w:tab w:val="num" w:pos="1260"/>
        </w:tabs>
        <w:ind w:start="1260" w:hanging="360"/>
      </w:pPr>
      <w:rPr>
        <w:rFonts w:ascii="OpenSymbol" w:hAnsi="OpenSymbol" w:cs="OpenSymbol" w:hint="default"/>
      </w:rPr>
    </w:lvl>
    <w:lvl w:ilvl="2">
      <w:start w:val="1"/>
      <w:numFmt w:val="bullet"/>
      <w:lvlText w:val="▪"/>
      <w:lvlJc w:val="start"/>
      <w:pPr>
        <w:tabs>
          <w:tab w:val="num" w:pos="1620"/>
        </w:tabs>
        <w:ind w:start="1620" w:hanging="360"/>
      </w:pPr>
      <w:rPr>
        <w:rFonts w:ascii="OpenSymbol" w:hAnsi="OpenSymbol" w:cs="OpenSymbol" w:hint="default"/>
      </w:rPr>
    </w:lvl>
    <w:lvl w:ilvl="3">
      <w:start w:val="1"/>
      <w:numFmt w:val="bullet"/>
      <w:lvlText w:val=""/>
      <w:lvlJc w:val="start"/>
      <w:pPr>
        <w:tabs>
          <w:tab w:val="num" w:pos="1980"/>
        </w:tabs>
        <w:ind w:start="1980" w:hanging="360"/>
      </w:pPr>
      <w:rPr>
        <w:rFonts w:ascii="Symbol" w:hAnsi="Symbol" w:cs="Symbol" w:hint="default"/>
      </w:rPr>
    </w:lvl>
    <w:lvl w:ilvl="4">
      <w:start w:val="1"/>
      <w:numFmt w:val="bullet"/>
      <w:lvlText w:val="◦"/>
      <w:lvlJc w:val="start"/>
      <w:pPr>
        <w:tabs>
          <w:tab w:val="num" w:pos="2340"/>
        </w:tabs>
        <w:ind w:start="2340" w:hanging="360"/>
      </w:pPr>
      <w:rPr>
        <w:rFonts w:ascii="OpenSymbol" w:hAnsi="OpenSymbol" w:cs="OpenSymbol" w:hint="default"/>
      </w:rPr>
    </w:lvl>
    <w:lvl w:ilvl="5">
      <w:start w:val="1"/>
      <w:numFmt w:val="bullet"/>
      <w:lvlText w:val="▪"/>
      <w:lvlJc w:val="start"/>
      <w:pPr>
        <w:tabs>
          <w:tab w:val="num" w:pos="2700"/>
        </w:tabs>
        <w:ind w:start="2700" w:hanging="360"/>
      </w:pPr>
      <w:rPr>
        <w:rFonts w:ascii="OpenSymbol" w:hAnsi="OpenSymbol" w:cs="OpenSymbol" w:hint="default"/>
      </w:rPr>
    </w:lvl>
    <w:lvl w:ilvl="6">
      <w:start w:val="1"/>
      <w:numFmt w:val="bullet"/>
      <w:lvlText w:val=""/>
      <w:lvlJc w:val="start"/>
      <w:pPr>
        <w:tabs>
          <w:tab w:val="num" w:pos="3060"/>
        </w:tabs>
        <w:ind w:start="3060" w:hanging="360"/>
      </w:pPr>
      <w:rPr>
        <w:rFonts w:ascii="Symbol" w:hAnsi="Symbol" w:cs="Symbol" w:hint="default"/>
      </w:rPr>
    </w:lvl>
    <w:lvl w:ilvl="7">
      <w:start w:val="1"/>
      <w:numFmt w:val="bullet"/>
      <w:lvlText w:val="◦"/>
      <w:lvlJc w:val="start"/>
      <w:pPr>
        <w:tabs>
          <w:tab w:val="num" w:pos="3420"/>
        </w:tabs>
        <w:ind w:start="3420" w:hanging="360"/>
      </w:pPr>
      <w:rPr>
        <w:rFonts w:ascii="OpenSymbol" w:hAnsi="OpenSymbol" w:cs="OpenSymbol" w:hint="default"/>
      </w:rPr>
    </w:lvl>
    <w:lvl w:ilvl="8">
      <w:start w:val="1"/>
      <w:numFmt w:val="bullet"/>
      <w:lvlText w:val="▪"/>
      <w:lvlJc w:val="start"/>
      <w:pPr>
        <w:tabs>
          <w:tab w:val="num" w:pos="3780"/>
        </w:tabs>
        <w:ind w:start="3780" w:hanging="360"/>
      </w:pPr>
      <w:rPr>
        <w:rFonts w:ascii="OpenSymbol" w:hAnsi="OpenSymbol" w:cs="OpenSymbol" w:hint="default"/>
      </w:rPr>
    </w:lvl>
  </w:abstractNum>
  <w:abstractNum w:abstractNumId="5">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szCs w:val="24"/>
        <w:lang w:val="en-GB"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start"/>
    </w:pPr>
    <w:rPr>
      <w:rFonts w:ascii="Liberation Serif" w:hAnsi="Liberation Serif" w:eastAsia="Arial Unicode MS" w:cs="Arial Unicode MS"/>
      <w:color w:val="00000A"/>
      <w:kern w:val="0"/>
      <w:sz w:val="24"/>
      <w:szCs w:val="24"/>
      <w:lang w:val="en-GB"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extBody">
    <w:name w:val="Text Body"/>
    <w:basedOn w:val="Normal"/>
    <w:qFormat/>
    <w:pPr>
      <w:spacing w:lineRule="auto" w:line="288" w:before="0" w:after="14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1036</TotalTime>
  <Application>LibreOffice/7.6.0.3$Windows_X86_64 LibreOffice_project/69edd8b8ebc41d00b4de3915dc82f8f0fc3b6265</Application>
  <AppVersion>15.0000</AppVersion>
  <Pages>3</Pages>
  <Words>792</Words>
  <Characters>3806</Characters>
  <CharactersWithSpaces>4908</CharactersWithSpaces>
  <Paragraphs>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2014-06-10T16:01:11Z</dcterms:created>
  <dc:creator/>
  <dc:description/>
  <dc:language>en-GB</dc:language>
  <cp:lastModifiedBy/>
  <cp:lastPrinted>2026-05-12T14:54:59Z</cp:lastPrinted>
  <dcterms:modified xsi:type="dcterms:W3CDTF">2026-05-18T17:46:46Z</dcterms:modified>
  <cp:revision>56</cp:revision>
  <dc:subject/>
  <dc:title/>
</cp:coreProperties>
</file>

<file path=docProps/custom.xml><?xml version="1.0" encoding="utf-8"?>
<Properties xmlns="http://schemas.openxmlformats.org/officeDocument/2006/custom-properties" xmlns:vt="http://schemas.openxmlformats.org/officeDocument/2006/docPropsVTypes"/>
</file>