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start="0"/>
        <w:rPr/>
      </w:pPr>
      <w:r>
        <w:rPr>
          <w:b/>
          <w:bCs/>
        </w:rPr>
        <w:t>Minutes of meeting of FoCL committee, Thursday July 2nd, 2026 12.30pm- 1.30pm</w:t>
      </w:r>
    </w:p>
    <w:p>
      <w:pPr>
        <w:pStyle w:val="Normal"/>
        <w:rPr/>
      </w:pPr>
      <w:r>
        <w:rPr/>
      </w:r>
    </w:p>
    <w:p>
      <w:pPr>
        <w:pStyle w:val="Normal"/>
        <w:rPr>
          <w:b/>
          <w:bCs/>
        </w:rPr>
      </w:pPr>
      <w:r>
        <w:rPr>
          <w:b/>
          <w:bCs/>
        </w:rPr>
        <w:t xml:space="preserve">1. Present </w:t>
      </w:r>
      <w:r>
        <w:rPr>
          <w:b w:val="false"/>
          <w:bCs w:val="false"/>
        </w:rPr>
        <w:t>: SB,LE,RO’M,GP,JS,JU,JW.   Meeting chaired by LE.</w:t>
      </w:r>
    </w:p>
    <w:p>
      <w:pPr>
        <w:pStyle w:val="Normal"/>
        <w:rPr/>
      </w:pPr>
      <w:r>
        <w:rPr/>
      </w:r>
    </w:p>
    <w:p>
      <w:pPr>
        <w:pStyle w:val="Normal"/>
        <w:rPr>
          <w:b/>
          <w:bCs/>
        </w:rPr>
      </w:pPr>
      <w:r>
        <w:rPr>
          <w:b/>
          <w:bCs/>
        </w:rPr>
        <w:t>2. Apologies for absence – JD</w:t>
      </w:r>
      <w:r>
        <w:rPr>
          <w:b w:val="false"/>
          <w:bCs w:val="false"/>
        </w:rPr>
        <w:t>,LK,AR</w:t>
      </w:r>
    </w:p>
    <w:p>
      <w:pPr>
        <w:pStyle w:val="Normal"/>
        <w:rPr/>
      </w:pPr>
      <w:r>
        <w:rPr/>
      </w:r>
    </w:p>
    <w:p>
      <w:pPr>
        <w:pStyle w:val="Normal"/>
        <w:rPr>
          <w:b/>
          <w:bCs/>
        </w:rPr>
      </w:pPr>
      <w:r>
        <w:rPr>
          <w:b/>
          <w:bCs/>
        </w:rPr>
        <w:t>3.  Minutes of 14.5.26</w:t>
      </w:r>
      <w:r>
        <w:rPr>
          <w:b w:val="false"/>
          <w:bCs w:val="false"/>
        </w:rPr>
        <w:t xml:space="preserve"> : accepted</w:t>
      </w:r>
    </w:p>
    <w:p>
      <w:pPr>
        <w:pStyle w:val="Normal"/>
        <w:rPr/>
      </w:pPr>
      <w:r>
        <w:rPr/>
      </w:r>
    </w:p>
    <w:p>
      <w:pPr>
        <w:pStyle w:val="Normal"/>
        <w:rPr>
          <w:b/>
          <w:bCs/>
        </w:rPr>
      </w:pPr>
      <w:r>
        <w:rPr>
          <w:b/>
          <w:bCs/>
        </w:rPr>
        <w:t>4. Matters arising not elsewhere on the agenda</w:t>
      </w:r>
      <w:r>
        <w:rPr>
          <w:b w:val="false"/>
          <w:bCs w:val="false"/>
        </w:rPr>
        <w:t xml:space="preserve"> :none</w:t>
      </w:r>
    </w:p>
    <w:p>
      <w:pPr>
        <w:pStyle w:val="Normal"/>
        <w:rPr/>
      </w:pPr>
      <w:r>
        <w:rPr/>
      </w:r>
    </w:p>
    <w:p>
      <w:pPr>
        <w:pStyle w:val="Normal"/>
        <w:rPr>
          <w:b/>
          <w:bCs/>
        </w:rPr>
      </w:pPr>
      <w:r>
        <w:rPr>
          <w:b/>
          <w:bCs/>
        </w:rPr>
        <w:t>5. Membership Pack -LK</w:t>
      </w:r>
      <w:r>
        <w:rPr>
          <w:b w:val="false"/>
          <w:bCs w:val="false"/>
        </w:rPr>
        <w:t xml:space="preserve"> has all the information for Seaton Print.  Proofs to be circulated.</w:t>
      </w:r>
    </w:p>
    <w:p>
      <w:pPr>
        <w:pStyle w:val="Normal"/>
        <w:rPr>
          <w:b/>
          <w:bCs/>
        </w:rPr>
      </w:pPr>
      <w:r>
        <w:rPr>
          <w:b w:val="false"/>
          <w:bCs w:val="false"/>
        </w:rPr>
        <w:t xml:space="preserve">   </w:t>
      </w:r>
      <w:r>
        <w:rPr>
          <w:b w:val="false"/>
          <w:bCs w:val="false"/>
        </w:rPr>
        <w:t>Packs to go to Maple Cross information centre, and info on their Facebook Group.</w:t>
      </w:r>
    </w:p>
    <w:p>
      <w:pPr>
        <w:pStyle w:val="Normal"/>
        <w:rPr/>
      </w:pPr>
      <w:r>
        <w:rPr/>
      </w:r>
    </w:p>
    <w:p>
      <w:pPr>
        <w:pStyle w:val="Normal"/>
        <w:rPr>
          <w:b/>
          <w:bCs/>
        </w:rPr>
      </w:pPr>
      <w:r>
        <w:rPr>
          <w:b/>
          <w:bCs/>
        </w:rPr>
        <w:t>6. Treasurer's report – LK/GP</w:t>
      </w:r>
      <w:r>
        <w:rPr>
          <w:b w:val="false"/>
          <w:bCs w:val="false"/>
        </w:rPr>
        <w:t xml:space="preserve"> :LE thanked GP for taking over as Treasurer.</w:t>
      </w:r>
    </w:p>
    <w:p>
      <w:pPr>
        <w:pStyle w:val="Normal"/>
        <w:rPr>
          <w:b/>
          <w:bCs/>
        </w:rPr>
      </w:pPr>
      <w:r>
        <w:rPr>
          <w:b w:val="false"/>
          <w:bCs w:val="false"/>
        </w:rPr>
        <w:t xml:space="preserve">    </w:t>
      </w:r>
      <w:r>
        <w:rPr>
          <w:b w:val="false"/>
          <w:bCs w:val="false"/>
        </w:rPr>
        <w:t>Money in :</w:t>
      </w:r>
    </w:p>
    <w:p>
      <w:pPr>
        <w:pStyle w:val="Normal"/>
        <w:rPr>
          <w:b/>
          <w:bCs/>
        </w:rPr>
      </w:pPr>
      <w:r>
        <w:rPr>
          <w:b w:val="false"/>
          <w:bCs w:val="false"/>
        </w:rPr>
        <w:t xml:space="preserve"> </w:t>
      </w:r>
      <w:r>
        <w:rPr>
          <w:b w:val="false"/>
          <w:bCs w:val="false"/>
        </w:rPr>
        <w:t>£20.04  solar energy</w:t>
      </w:r>
    </w:p>
    <w:p>
      <w:pPr>
        <w:pStyle w:val="Normal"/>
        <w:rPr>
          <w:b/>
          <w:bCs/>
        </w:rPr>
      </w:pPr>
      <w:r>
        <w:rPr>
          <w:b w:val="false"/>
          <w:bCs w:val="false"/>
        </w:rPr>
        <w:t xml:space="preserve"> </w:t>
      </w:r>
      <w:r>
        <w:rPr>
          <w:b w:val="false"/>
          <w:bCs w:val="false"/>
        </w:rPr>
        <w:t>£ 420 re Community Hub events .  This represents the full amount agreed for the proposed 6 sessions.</w:t>
      </w:r>
    </w:p>
    <w:p>
      <w:pPr>
        <w:pStyle w:val="Normal"/>
        <w:rPr>
          <w:b/>
          <w:bCs/>
        </w:rPr>
      </w:pPr>
      <w:r>
        <w:rPr>
          <w:b w:val="false"/>
          <w:bCs w:val="false"/>
        </w:rPr>
        <w:t>£650 LU quarterly payment</w:t>
      </w:r>
    </w:p>
    <w:p>
      <w:pPr>
        <w:pStyle w:val="Normal"/>
        <w:rPr>
          <w:b/>
          <w:bCs/>
        </w:rPr>
      </w:pPr>
      <w:r>
        <w:rPr>
          <w:b w:val="false"/>
          <w:bCs w:val="false"/>
        </w:rPr>
        <w:t>£38 received by bank transfer from the account of a Mr D and Mrs C Heap, who last year sent £5.00 on the same date.  With no idea who they are or what the money is for, it is allocated as a donation.</w:t>
      </w:r>
    </w:p>
    <w:p>
      <w:pPr>
        <w:pStyle w:val="Normal"/>
        <w:rPr>
          <w:b/>
          <w:bCs/>
        </w:rPr>
      </w:pPr>
      <w:r>
        <w:rPr>
          <w:b w:val="false"/>
          <w:bCs w:val="false"/>
        </w:rPr>
        <w:t xml:space="preserve">  </w:t>
      </w:r>
      <w:r>
        <w:rPr>
          <w:b w:val="false"/>
          <w:bCs w:val="false"/>
        </w:rPr>
        <w:t>Money out :</w:t>
      </w:r>
    </w:p>
    <w:p>
      <w:pPr>
        <w:pStyle w:val="Normal"/>
        <w:rPr>
          <w:b/>
          <w:bCs/>
        </w:rPr>
      </w:pPr>
      <w:r>
        <w:rPr>
          <w:b w:val="false"/>
          <w:bCs w:val="false"/>
        </w:rPr>
        <w:t>£50 to Feoffees for hire of hall for the quiz</w:t>
      </w:r>
    </w:p>
    <w:p>
      <w:pPr>
        <w:pStyle w:val="Normal"/>
        <w:rPr>
          <w:b/>
          <w:bCs/>
        </w:rPr>
      </w:pPr>
      <w:r>
        <w:rPr>
          <w:b w:val="false"/>
          <w:bCs w:val="false"/>
        </w:rPr>
        <w:t>£25 for Carnival Programme</w:t>
      </w:r>
    </w:p>
    <w:p>
      <w:pPr>
        <w:pStyle w:val="Normal"/>
        <w:rPr>
          <w:b/>
          <w:bCs/>
        </w:rPr>
      </w:pPr>
      <w:r>
        <w:rPr>
          <w:b w:val="false"/>
          <w:bCs w:val="false"/>
        </w:rPr>
        <w:t>Transfer of £900.00 in total to savings account.</w:t>
      </w:r>
    </w:p>
    <w:p>
      <w:pPr>
        <w:pStyle w:val="Normal"/>
        <w:rPr>
          <w:b/>
          <w:bCs/>
        </w:rPr>
      </w:pPr>
      <w:r>
        <w:rPr>
          <w:b/>
          <w:bCs/>
        </w:rPr>
      </w:r>
    </w:p>
    <w:p>
      <w:pPr>
        <w:pStyle w:val="Normal"/>
        <w:rPr>
          <w:b/>
          <w:bCs/>
        </w:rPr>
      </w:pPr>
      <w:r>
        <w:rPr>
          <w:b w:val="false"/>
          <w:bCs w:val="false"/>
        </w:rPr>
        <w:t>Funds stand at Cash   £15.55</w:t>
      </w:r>
    </w:p>
    <w:p>
      <w:pPr>
        <w:pStyle w:val="Normal"/>
        <w:rPr>
          <w:b/>
          <w:bCs/>
        </w:rPr>
      </w:pPr>
      <w:r>
        <w:rPr>
          <w:b w:val="false"/>
          <w:bCs w:val="false"/>
        </w:rPr>
        <w:t xml:space="preserve">                        </w:t>
      </w:r>
      <w:r>
        <w:rPr>
          <w:b w:val="false"/>
          <w:bCs w:val="false"/>
        </w:rPr>
        <w:t>C/A   £545.81</w:t>
      </w:r>
    </w:p>
    <w:p>
      <w:pPr>
        <w:pStyle w:val="Normal"/>
        <w:rPr>
          <w:b/>
          <w:bCs/>
        </w:rPr>
      </w:pPr>
      <w:r>
        <w:rPr>
          <w:b w:val="false"/>
          <w:bCs w:val="false"/>
        </w:rPr>
        <w:t xml:space="preserve">              </w:t>
      </w:r>
      <w:r>
        <w:rPr>
          <w:b w:val="false"/>
          <w:bCs w:val="false"/>
        </w:rPr>
        <w:t>Savings a/c £12456.69</w:t>
      </w:r>
    </w:p>
    <w:p>
      <w:pPr>
        <w:pStyle w:val="Normal"/>
        <w:rPr>
          <w:b/>
          <w:bCs/>
        </w:rPr>
      </w:pPr>
      <w:r>
        <w:rPr>
          <w:b w:val="false"/>
          <w:bCs w:val="false"/>
        </w:rPr>
        <w:t xml:space="preserve">              </w:t>
      </w:r>
      <w:r>
        <w:rPr>
          <w:b w:val="false"/>
          <w:bCs w:val="false"/>
        </w:rPr>
        <w:t>TOTAL      £13018.05</w:t>
      </w:r>
    </w:p>
    <w:p>
      <w:pPr>
        <w:pStyle w:val="Normal"/>
        <w:rPr>
          <w:b/>
          <w:bCs/>
        </w:rPr>
      </w:pPr>
      <w:r>
        <w:rPr>
          <w:b/>
          <w:bCs/>
        </w:rPr>
      </w:r>
    </w:p>
    <w:p>
      <w:pPr>
        <w:pStyle w:val="Normal"/>
        <w:rPr>
          <w:b/>
          <w:bCs/>
        </w:rPr>
      </w:pPr>
      <w:r>
        <w:rPr>
          <w:b/>
          <w:bCs/>
        </w:rPr>
        <w:t>7. Membership secretary report – LK/GP</w:t>
      </w:r>
      <w:r>
        <w:rPr>
          <w:b w:val="false"/>
          <w:bCs w:val="false"/>
        </w:rPr>
        <w:t xml:space="preserve"> :nothing to report</w:t>
      </w:r>
    </w:p>
    <w:p>
      <w:pPr>
        <w:pStyle w:val="Normal"/>
        <w:ind w:start="960"/>
        <w:rPr/>
      </w:pPr>
      <w:r>
        <w:rPr/>
      </w:r>
    </w:p>
    <w:p>
      <w:pPr>
        <w:pStyle w:val="Normal"/>
        <w:rPr>
          <w:b/>
          <w:bCs/>
        </w:rPr>
      </w:pPr>
      <w:r>
        <w:rPr>
          <w:b/>
          <w:bCs/>
        </w:rPr>
        <w:t>8. Building matters – External Decoration of Building</w:t>
      </w:r>
      <w:r>
        <w:rPr>
          <w:b w:val="false"/>
          <w:bCs w:val="false"/>
        </w:rPr>
        <w:t xml:space="preserve"> :  Mark please note -</w:t>
      </w:r>
    </w:p>
    <w:p>
      <w:pPr>
        <w:pStyle w:val="Normal"/>
        <w:rPr>
          <w:b/>
          <w:bCs/>
        </w:rPr>
      </w:pPr>
      <w:r>
        <w:rPr>
          <w:b w:val="false"/>
          <w:bCs w:val="false"/>
        </w:rPr>
        <w:t>The overdue painting etc of the outside of the building was raised.  We all appreciate how busy Mark is, and it was suggested we speak to him and see if he can recommend anyone who might be able to undertake the outstanding work.</w:t>
      </w:r>
    </w:p>
    <w:p>
      <w:pPr>
        <w:pStyle w:val="Normal"/>
        <w:rPr/>
      </w:pPr>
      <w:r>
        <w:rPr/>
      </w:r>
    </w:p>
    <w:p>
      <w:pPr>
        <w:pStyle w:val="Normal"/>
        <w:rPr>
          <w:b/>
          <w:bCs/>
        </w:rPr>
      </w:pPr>
      <w:r>
        <w:rPr>
          <w:b/>
          <w:bCs/>
        </w:rPr>
        <w:t>9. Produce show Sat 18</w:t>
      </w:r>
      <w:r>
        <w:rPr>
          <w:b/>
          <w:bCs/>
          <w:vertAlign w:val="superscript"/>
        </w:rPr>
        <w:t>th</w:t>
      </w:r>
      <w:r>
        <w:rPr>
          <w:b/>
          <w:bCs/>
        </w:rPr>
        <w:t xml:space="preserve"> July</w:t>
      </w:r>
      <w:r>
        <w:rPr>
          <w:b w:val="false"/>
          <w:bCs w:val="false"/>
        </w:rPr>
        <w:t xml:space="preserve"> : the entry will be submitted today.  With the theme “Animals and Farming”, FoC’s entry is based on the book Animal Farm.  A plan was circulated, and work is in progress.</w:t>
      </w:r>
    </w:p>
    <w:p>
      <w:pPr>
        <w:pStyle w:val="Normal"/>
        <w:rPr/>
      </w:pPr>
      <w:r>
        <w:rPr/>
        <w:t xml:space="preserve">    </w:t>
      </w:r>
    </w:p>
    <w:p>
      <w:pPr>
        <w:pStyle w:val="Normal"/>
        <w:rPr>
          <w:b/>
          <w:bCs/>
        </w:rPr>
      </w:pPr>
      <w:r>
        <w:rPr>
          <w:b/>
          <w:bCs/>
        </w:rPr>
        <w:t>10. Librarian and LU report</w:t>
      </w:r>
    </w:p>
    <w:p>
      <w:pPr>
        <w:pStyle w:val="Normal"/>
        <w:rPr/>
      </w:pPr>
      <w:r>
        <w:rPr/>
      </w:r>
    </w:p>
    <w:p>
      <w:pPr>
        <w:pStyle w:val="Normal"/>
        <w:numPr>
          <w:ilvl w:val="0"/>
          <w:numId w:val="3"/>
        </w:numPr>
        <w:rPr>
          <w:b/>
          <w:bCs/>
        </w:rPr>
      </w:pPr>
      <w:r>
        <w:rPr>
          <w:b/>
          <w:bCs/>
        </w:rPr>
        <w:t>DCC Consultation – good news</w:t>
      </w:r>
      <w:r>
        <w:rPr>
          <w:b w:val="false"/>
          <w:bCs w:val="false"/>
        </w:rPr>
        <w:t xml:space="preserve"> : LE announced the result as Town Crier at the Maypole event.  JS put it on Facebook, added to by Paul Arnott.</w:t>
      </w:r>
    </w:p>
    <w:p>
      <w:pPr>
        <w:pStyle w:val="Normal"/>
        <w:numPr>
          <w:ilvl w:val="0"/>
          <w:numId w:val="3"/>
        </w:numPr>
        <w:rPr>
          <w:b/>
          <w:bCs/>
        </w:rPr>
      </w:pPr>
      <w:r>
        <w:rPr>
          <w:b w:val="false"/>
          <w:bCs w:val="false"/>
        </w:rPr>
        <w:t>RO’M- open hours are confirmed the same as in 2024.  Changes are due, staff to be consulted in the summer.  Probably no change in Colyton.</w:t>
      </w:r>
    </w:p>
    <w:p>
      <w:pPr>
        <w:pStyle w:val="Normal"/>
        <w:numPr>
          <w:ilvl w:val="0"/>
          <w:numId w:val="3"/>
        </w:numPr>
        <w:rPr>
          <w:b/>
          <w:bCs/>
        </w:rPr>
      </w:pPr>
      <w:r>
        <w:rPr>
          <w:b w:val="false"/>
          <w:bCs w:val="false"/>
        </w:rPr>
        <w:t>Colyton’s recent improvement in footfall was in part due to the closure of Seaton library for the move.</w:t>
      </w:r>
    </w:p>
    <w:p>
      <w:pPr>
        <w:pStyle w:val="Normal"/>
        <w:numPr>
          <w:ilvl w:val="0"/>
          <w:numId w:val="3"/>
        </w:numPr>
        <w:rPr>
          <w:b/>
          <w:bCs/>
        </w:rPr>
      </w:pPr>
      <w:r>
        <w:rPr>
          <w:b w:val="false"/>
          <w:bCs w:val="false"/>
        </w:rPr>
        <w:t>May half-term workshops were sold out.</w:t>
      </w:r>
    </w:p>
    <w:p>
      <w:pPr>
        <w:pStyle w:val="Normal"/>
        <w:numPr>
          <w:ilvl w:val="0"/>
          <w:numId w:val="3"/>
        </w:numPr>
        <w:rPr>
          <w:b/>
          <w:bCs/>
        </w:rPr>
      </w:pPr>
      <w:r>
        <w:rPr>
          <w:b w:val="false"/>
          <w:bCs w:val="false"/>
        </w:rPr>
        <w:t>Summer Book Quest starts on 11</w:t>
      </w:r>
      <w:r>
        <w:rPr>
          <w:b w:val="false"/>
          <w:bCs w:val="false"/>
          <w:vertAlign w:val="superscript"/>
        </w:rPr>
        <w:t>th</w:t>
      </w:r>
      <w:r>
        <w:rPr>
          <w:b w:val="false"/>
          <w:bCs w:val="false"/>
        </w:rPr>
        <w:t xml:space="preserve"> July, similar to last year.  V’s will be offered training.</w:t>
      </w:r>
    </w:p>
    <w:p>
      <w:pPr>
        <w:pStyle w:val="Normal"/>
        <w:numPr>
          <w:ilvl w:val="0"/>
          <w:numId w:val="3"/>
        </w:numPr>
        <w:rPr>
          <w:b/>
          <w:bCs/>
        </w:rPr>
      </w:pPr>
      <w:r>
        <w:rPr>
          <w:b w:val="false"/>
          <w:bCs w:val="false"/>
        </w:rPr>
        <w:t>SB queried Open Hours – not due to happen in Colyton as DCC no longer own the building.</w:t>
      </w:r>
    </w:p>
    <w:p>
      <w:pPr>
        <w:pStyle w:val="Normal"/>
        <w:numPr>
          <w:ilvl w:val="0"/>
          <w:numId w:val="3"/>
        </w:numPr>
        <w:rPr>
          <w:b/>
          <w:bCs/>
        </w:rPr>
      </w:pPr>
      <w:r>
        <w:rPr>
          <w:b w:val="false"/>
          <w:bCs w:val="false"/>
        </w:rPr>
        <w:t>LE – The school event planned for Sept 24</w:t>
      </w:r>
      <w:r>
        <w:rPr>
          <w:b w:val="false"/>
          <w:bCs w:val="false"/>
          <w:vertAlign w:val="superscript"/>
        </w:rPr>
        <w:t>th</w:t>
      </w:r>
      <w:r>
        <w:rPr>
          <w:b w:val="false"/>
          <w:bCs w:val="false"/>
        </w:rPr>
        <w:t xml:space="preserve"> will comprise a speaker from Seaton Wetlands , Penny Evans, and an art competition .  Parents to be invited from 3pm.</w:t>
      </w:r>
    </w:p>
    <w:p>
      <w:pPr>
        <w:pStyle w:val="Normal"/>
        <w:numPr>
          <w:ilvl w:val="0"/>
          <w:numId w:val="0"/>
        </w:numPr>
        <w:ind w:hanging="0" w:start="900"/>
        <w:rPr>
          <w:b/>
          <w:bCs/>
        </w:rPr>
      </w:pPr>
      <w:r>
        <w:rPr>
          <w:b w:val="false"/>
          <w:bCs w:val="false"/>
        </w:rPr>
        <w:t>Following the talk, tea and cake will be provided, and a cake stall.  Tesco to be contacted for free cakes.  The Art Competition will have 3 age classes – 4-6,7-9 and 10-12 (as Girl Guides will also be involved), and the Owl and Pyramid have donated 3 books as prizes, in addition to Lawrence Anholt’s gift.  It was suggested LE goes into school before the end of summer term, with flyers (which need to be printed) and leaflets for the Summer Reading Challenge. Children will then have the summer to draw / paint.  There will be a size limit.  Entries may be deposited in the library, LE and JW to look after them. Winning entries will be displayed in the library.  To encourage footfall afterwards, to view the paintings, a “round town” question sheet may be devised.</w:t>
      </w:r>
    </w:p>
    <w:p>
      <w:pPr>
        <w:pStyle w:val="Normal"/>
        <w:numPr>
          <w:ilvl w:val="0"/>
          <w:numId w:val="0"/>
        </w:numPr>
        <w:ind w:hanging="0" w:start="900"/>
        <w:rPr>
          <w:b/>
          <w:bCs/>
        </w:rPr>
      </w:pPr>
      <w:r>
        <w:rPr>
          <w:b/>
          <w:bCs/>
        </w:rPr>
      </w:r>
    </w:p>
    <w:p>
      <w:pPr>
        <w:pStyle w:val="Normal"/>
        <w:ind w:start="900"/>
        <w:rPr>
          <w:b/>
          <w:bCs/>
        </w:rPr>
      </w:pPr>
      <w:r>
        <w:rPr>
          <w:b/>
          <w:bCs/>
        </w:rPr>
        <w:t xml:space="preserve">Home delivery service : </w:t>
      </w:r>
      <w:r>
        <w:rPr>
          <w:b w:val="false"/>
          <w:bCs w:val="false"/>
        </w:rPr>
        <w:t>JS – folks don’t know it’s available.   Plan to put a copy of the leaflet on “Heart of Colyton” with “do you know someone / friend / relative who could benefit”, since potential recipients may not access social media themselves.</w:t>
      </w:r>
    </w:p>
    <w:p>
      <w:pPr>
        <w:pStyle w:val="Normal"/>
        <w:ind w:start="900"/>
        <w:rPr/>
      </w:pPr>
      <w:r>
        <w:rPr/>
      </w:r>
    </w:p>
    <w:p>
      <w:pPr>
        <w:pStyle w:val="Normal"/>
        <w:rPr>
          <w:b/>
          <w:bCs/>
        </w:rPr>
      </w:pPr>
      <w:r>
        <w:rPr>
          <w:b/>
          <w:bCs/>
        </w:rPr>
        <w:t>11. Events</w:t>
      </w:r>
    </w:p>
    <w:p>
      <w:pPr>
        <w:pStyle w:val="Normal"/>
        <w:numPr>
          <w:ilvl w:val="0"/>
          <w:numId w:val="1"/>
        </w:numPr>
        <w:rPr>
          <w:b/>
          <w:bCs/>
        </w:rPr>
      </w:pPr>
      <w:r>
        <w:rPr>
          <w:b/>
          <w:bCs/>
        </w:rPr>
        <w:t>Future events - Carnival Event 9</w:t>
      </w:r>
      <w:r>
        <w:rPr>
          <w:b/>
          <w:bCs/>
          <w:vertAlign w:val="superscript"/>
        </w:rPr>
        <w:t>th</w:t>
      </w:r>
      <w:r>
        <w:rPr>
          <w:b/>
          <w:bCs/>
        </w:rPr>
        <w:t xml:space="preserve"> September </w:t>
      </w:r>
      <w:r>
        <w:rPr>
          <w:b w:val="false"/>
          <w:bCs w:val="false"/>
        </w:rPr>
        <w:t>: The event is in the Carnival Programme.</w:t>
      </w:r>
    </w:p>
    <w:p>
      <w:pPr>
        <w:pStyle w:val="Normal"/>
        <w:numPr>
          <w:ilvl w:val="0"/>
          <w:numId w:val="0"/>
        </w:numPr>
        <w:ind w:hanging="0" w:start="777"/>
        <w:rPr>
          <w:b/>
          <w:bCs/>
        </w:rPr>
      </w:pPr>
      <w:r>
        <w:rPr>
          <w:b w:val="false"/>
          <w:bCs w:val="false"/>
        </w:rPr>
        <w:t>SB has raffle tickets to sell</w:t>
      </w:r>
    </w:p>
    <w:p>
      <w:pPr>
        <w:pStyle w:val="Normal"/>
        <w:numPr>
          <w:ilvl w:val="0"/>
          <w:numId w:val="0"/>
        </w:numPr>
        <w:ind w:hanging="0" w:start="777"/>
        <w:rPr>
          <w:b/>
          <w:bCs/>
        </w:rPr>
      </w:pPr>
      <w:r>
        <w:rPr>
          <w:b/>
          <w:bCs/>
        </w:rPr>
      </w:r>
    </w:p>
    <w:p>
      <w:pPr>
        <w:pStyle w:val="Normal"/>
        <w:numPr>
          <w:ilvl w:val="0"/>
          <w:numId w:val="1"/>
        </w:numPr>
        <w:rPr>
          <w:b/>
          <w:bCs/>
        </w:rPr>
      </w:pPr>
      <w:r>
        <w:rPr>
          <w:b/>
          <w:bCs/>
        </w:rPr>
        <w:t xml:space="preserve">Monthly Roaming Community Hub </w:t>
      </w:r>
      <w:r>
        <w:rPr>
          <w:b w:val="false"/>
          <w:bCs w:val="false"/>
        </w:rPr>
        <w:t>: payment for the 6 planned sessions has been received.</w:t>
      </w:r>
    </w:p>
    <w:p>
      <w:pPr>
        <w:pStyle w:val="Normal"/>
        <w:rPr/>
      </w:pPr>
      <w:r>
        <w:rPr/>
      </w:r>
    </w:p>
    <w:p>
      <w:pPr>
        <w:pStyle w:val="Normal"/>
        <w:rPr>
          <w:b/>
          <w:bCs/>
        </w:rPr>
      </w:pPr>
      <w:r>
        <w:rPr>
          <w:b/>
          <w:bCs/>
        </w:rPr>
        <w:t>12. Volunteer matters - SB</w:t>
      </w:r>
    </w:p>
    <w:p>
      <w:pPr>
        <w:pStyle w:val="Normal"/>
        <w:numPr>
          <w:ilvl w:val="0"/>
          <w:numId w:val="2"/>
        </w:numPr>
        <w:rPr>
          <w:b/>
          <w:bCs/>
        </w:rPr>
      </w:pPr>
      <w:r>
        <w:rPr>
          <w:b/>
          <w:bCs/>
        </w:rPr>
        <w:t xml:space="preserve">Library Extra </w:t>
      </w:r>
      <w:r>
        <w:rPr>
          <w:b w:val="false"/>
          <w:bCs w:val="false"/>
        </w:rPr>
        <w:t>: going well. There are as many V’s as needed for Tuesday mornings.</w:t>
      </w:r>
    </w:p>
    <w:p>
      <w:pPr>
        <w:pStyle w:val="Normal"/>
        <w:numPr>
          <w:ilvl w:val="0"/>
          <w:numId w:val="2"/>
        </w:numPr>
        <w:rPr>
          <w:b/>
          <w:bCs/>
        </w:rPr>
      </w:pPr>
      <w:r>
        <w:rPr>
          <w:b/>
          <w:bCs/>
        </w:rPr>
        <w:t>Volunteer event -</w:t>
      </w:r>
      <w:r>
        <w:rPr>
          <w:b w:val="false"/>
          <w:bCs w:val="false"/>
        </w:rPr>
        <w:t>:possibly mid to late August.</w:t>
      </w:r>
    </w:p>
    <w:p>
      <w:pPr>
        <w:pStyle w:val="Normal"/>
        <w:ind w:start="720"/>
        <w:rPr/>
      </w:pPr>
      <w:r>
        <w:rPr/>
      </w:r>
    </w:p>
    <w:p>
      <w:pPr>
        <w:pStyle w:val="Normal"/>
        <w:rPr>
          <w:b/>
          <w:bCs/>
        </w:rPr>
      </w:pPr>
      <w:r>
        <w:rPr>
          <w:b/>
          <w:bCs/>
        </w:rPr>
        <w:t>13. Website – AR/LK</w:t>
      </w:r>
      <w:r>
        <w:rPr>
          <w:b w:val="false"/>
          <w:bCs w:val="false"/>
        </w:rPr>
        <w:t xml:space="preserve"> : LE – our online presence needs to be more proactive.  MW is only involved at a distance.  Most of the committee are not trained in social media. </w:t>
      </w:r>
      <w:r>
        <w:rPr>
          <w:b w:val="false"/>
          <w:bCs w:val="false"/>
        </w:rPr>
        <w:t>AR to be asked if she could construct an Instagram page.  JS to talk to her aboput this and to Ivana about getting involved.</w:t>
      </w:r>
    </w:p>
    <w:p>
      <w:pPr>
        <w:pStyle w:val="Normal"/>
        <w:rPr>
          <w:b/>
          <w:bCs/>
        </w:rPr>
      </w:pPr>
      <w:r>
        <w:rPr>
          <w:b w:val="false"/>
          <w:bCs w:val="false"/>
        </w:rPr>
        <w:t>RO’M suggested a shout out to recent students re producing exciting additions to media eg videos, animations.</w:t>
      </w:r>
    </w:p>
    <w:p>
      <w:pPr>
        <w:pStyle w:val="Normal"/>
        <w:rPr/>
      </w:pPr>
      <w:r>
        <w:rPr/>
      </w:r>
    </w:p>
    <w:p>
      <w:pPr>
        <w:pStyle w:val="Normal"/>
        <w:rPr>
          <w:b/>
          <w:bCs/>
        </w:rPr>
      </w:pPr>
      <w:r>
        <w:rPr>
          <w:b/>
          <w:bCs/>
        </w:rPr>
        <w:t>14. Coly Times</w:t>
      </w:r>
      <w:r>
        <w:rPr>
          <w:b w:val="false"/>
          <w:bCs w:val="false"/>
        </w:rPr>
        <w:t xml:space="preserve"> : no August issue, so nothing til September.  The Seaton Wetlands event is just for school, and the carnival event is in the programme. </w:t>
      </w:r>
    </w:p>
    <w:p>
      <w:pPr>
        <w:pStyle w:val="Normal"/>
        <w:rPr/>
      </w:pPr>
      <w:r>
        <w:rPr/>
      </w:r>
    </w:p>
    <w:p>
      <w:pPr>
        <w:pStyle w:val="Normal"/>
        <w:rPr>
          <w:b/>
          <w:bCs/>
        </w:rPr>
      </w:pPr>
      <w:r>
        <w:rPr>
          <w:b/>
          <w:bCs/>
        </w:rPr>
        <w:t>15. AoB</w:t>
      </w:r>
      <w:r>
        <w:rPr>
          <w:b w:val="false"/>
          <w:bCs w:val="false"/>
        </w:rPr>
        <w:t xml:space="preserve"> : JS – could a notice re ,library be put in Parish Council quarterly newsletter?  Contact Alison Stenning.</w:t>
      </w:r>
    </w:p>
    <w:p>
      <w:pPr>
        <w:pStyle w:val="Normal"/>
        <w:rPr>
          <w:b/>
          <w:bCs/>
        </w:rPr>
      </w:pPr>
      <w:r>
        <w:rPr>
          <w:b/>
          <w:bCs/>
        </w:rPr>
      </w:r>
    </w:p>
    <w:p>
      <w:pPr>
        <w:pStyle w:val="Normal"/>
        <w:jc w:val="both"/>
        <w:rPr>
          <w:b/>
          <w:bCs/>
        </w:rPr>
      </w:pPr>
      <w:r>
        <w:rPr>
          <w:b/>
          <w:bCs/>
        </w:rPr>
        <w:t xml:space="preserve">16. Date of next meeting </w:t>
      </w:r>
      <w:r>
        <w:rPr>
          <w:b w:val="false"/>
          <w:bCs w:val="false"/>
        </w:rPr>
        <w:t>: Thursday 3</w:t>
      </w:r>
      <w:r>
        <w:rPr>
          <w:b w:val="false"/>
          <w:bCs w:val="false"/>
          <w:vertAlign w:val="superscript"/>
        </w:rPr>
        <w:t>rd</w:t>
      </w:r>
      <w:r>
        <w:rPr>
          <w:b w:val="false"/>
          <w:bCs w:val="false"/>
        </w:rPr>
        <w:t xml:space="preserve"> September 12.30</w:t>
      </w:r>
    </w:p>
    <w:p>
      <w:pPr>
        <w:pStyle w:val="Normal"/>
        <w:jc w:val="both"/>
        <w:rPr>
          <w:b/>
          <w:bCs/>
        </w:rPr>
      </w:pPr>
      <w:r>
        <w:rPr>
          <w:b/>
          <w:bCs/>
        </w:rPr>
      </w:r>
    </w:p>
    <w:p>
      <w:pPr>
        <w:pStyle w:val="Normal"/>
        <w:jc w:val="both"/>
        <w:rPr>
          <w:b/>
          <w:bCs/>
        </w:rPr>
      </w:pPr>
      <w:r>
        <w:rPr>
          <w:b/>
          <w:bCs/>
        </w:rPr>
      </w:r>
    </w:p>
    <w:p>
      <w:pPr>
        <w:pStyle w:val="Normal"/>
        <w:jc w:val="both"/>
        <w:rPr>
          <w:b/>
          <w:bCs/>
        </w:rPr>
      </w:pPr>
      <w:r>
        <w:rPr>
          <w:b/>
          <w:bCs/>
        </w:rPr>
      </w:r>
    </w:p>
    <w:p>
      <w:pPr>
        <w:pStyle w:val="Normal"/>
        <w:jc w:val="both"/>
        <w:rPr>
          <w:b/>
          <w:bCs/>
        </w:rPr>
      </w:pPr>
      <w:r>
        <w:rPr>
          <w:b w:val="false"/>
          <w:bCs w:val="false"/>
        </w:rPr>
        <w:t>V hours 6 x ¾ = 4 ½ hours</w:t>
      </w:r>
    </w:p>
    <w:p>
      <w:pPr>
        <w:pStyle w:val="Normal"/>
        <w:rPr/>
      </w:pPr>
      <w:r>
        <w:rPr/>
      </w:r>
    </w:p>
    <w:p>
      <w:pPr>
        <w:pStyle w:val="Normal"/>
        <w:rPr/>
      </w:pPr>
      <w:r>
        <w:rPr/>
        <w:t xml:space="preserve">  </w:t>
      </w:r>
    </w:p>
    <w:p>
      <w:pPr>
        <w:pStyle w:val="Normal"/>
        <w:rPr/>
      </w:pPr>
      <w:r>
        <w:rPr/>
      </w:r>
    </w:p>
    <w:p>
      <w:pPr>
        <w:pStyle w:val="Normal"/>
        <w:rPr/>
      </w:pPr>
      <w:r>
        <w:rPr/>
        <w:t xml:space="preserve">  </w:t>
      </w:r>
    </w:p>
    <w:p>
      <w:pPr>
        <w:pStyle w:val="Normal"/>
        <w:rPr/>
      </w:pPr>
      <w:r>
        <w:rPr/>
      </w:r>
    </w:p>
    <w:p>
      <w:pPr>
        <w:pStyle w:val="Normal"/>
        <w:rPr/>
      </w:pPr>
      <w:r>
        <w:rPr/>
        <w:t xml:space="preserve">  </w:t>
      </w:r>
    </w:p>
    <w:p>
      <w:pPr>
        <w:pStyle w:val="Normal"/>
        <w:rPr/>
      </w:pPr>
      <w:r>
        <w:rPr/>
      </w:r>
    </w:p>
    <w:p>
      <w:pPr>
        <w:pStyle w:val="Normal"/>
        <w:rPr/>
      </w:pPr>
      <w:r>
        <w:rPr/>
        <w:t xml:space="preserve">  </w:t>
      </w:r>
    </w:p>
    <w:p>
      <w:pPr>
        <w:pStyle w:val="Normal"/>
        <w:rPr/>
      </w:pPr>
      <w:r>
        <w:rPr/>
        <w:t xml:space="preserve">   </w:t>
      </w:r>
    </w:p>
    <w:sectPr>
      <w:type w:val="nextPage"/>
      <w:pgSz w:w="11906" w:h="16838"/>
      <w:pgMar w:left="1134" w:right="1134" w:gutter="0" w:header="0" w:top="1134" w:footer="0" w:bottom="1134"/>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77"/>
        </w:tabs>
        <w:ind w:start="777" w:hanging="360"/>
      </w:pPr>
      <w:rPr>
        <w:rFonts w:ascii="Symbol" w:hAnsi="Symbol" w:cs="Symbol" w:hint="default"/>
      </w:rPr>
    </w:lvl>
    <w:lvl w:ilvl="1">
      <w:start w:val="1"/>
      <w:numFmt w:val="bullet"/>
      <w:lvlText w:val="◦"/>
      <w:lvlJc w:val="start"/>
      <w:pPr>
        <w:tabs>
          <w:tab w:val="num" w:pos="1137"/>
        </w:tabs>
        <w:ind w:start="1137" w:hanging="360"/>
      </w:pPr>
      <w:rPr>
        <w:rFonts w:ascii="OpenSymbol" w:hAnsi="OpenSymbol" w:cs="OpenSymbol" w:hint="default"/>
      </w:rPr>
    </w:lvl>
    <w:lvl w:ilvl="2">
      <w:start w:val="1"/>
      <w:numFmt w:val="bullet"/>
      <w:lvlText w:val="▪"/>
      <w:lvlJc w:val="start"/>
      <w:pPr>
        <w:tabs>
          <w:tab w:val="num" w:pos="1497"/>
        </w:tabs>
        <w:ind w:start="1497" w:hanging="360"/>
      </w:pPr>
      <w:rPr>
        <w:rFonts w:ascii="OpenSymbol" w:hAnsi="OpenSymbol" w:cs="OpenSymbol" w:hint="default"/>
      </w:rPr>
    </w:lvl>
    <w:lvl w:ilvl="3">
      <w:start w:val="1"/>
      <w:numFmt w:val="bullet"/>
      <w:lvlText w:val=""/>
      <w:lvlJc w:val="start"/>
      <w:pPr>
        <w:tabs>
          <w:tab w:val="num" w:pos="1857"/>
        </w:tabs>
        <w:ind w:start="1857" w:hanging="360"/>
      </w:pPr>
      <w:rPr>
        <w:rFonts w:ascii="Symbol" w:hAnsi="Symbol" w:cs="Symbol" w:hint="default"/>
      </w:rPr>
    </w:lvl>
    <w:lvl w:ilvl="4">
      <w:start w:val="1"/>
      <w:numFmt w:val="bullet"/>
      <w:lvlText w:val="◦"/>
      <w:lvlJc w:val="start"/>
      <w:pPr>
        <w:tabs>
          <w:tab w:val="num" w:pos="2217"/>
        </w:tabs>
        <w:ind w:start="2217" w:hanging="360"/>
      </w:pPr>
      <w:rPr>
        <w:rFonts w:ascii="OpenSymbol" w:hAnsi="OpenSymbol" w:cs="OpenSymbol" w:hint="default"/>
      </w:rPr>
    </w:lvl>
    <w:lvl w:ilvl="5">
      <w:start w:val="1"/>
      <w:numFmt w:val="bullet"/>
      <w:lvlText w:val="▪"/>
      <w:lvlJc w:val="start"/>
      <w:pPr>
        <w:tabs>
          <w:tab w:val="num" w:pos="2577"/>
        </w:tabs>
        <w:ind w:start="2577" w:hanging="360"/>
      </w:pPr>
      <w:rPr>
        <w:rFonts w:ascii="OpenSymbol" w:hAnsi="OpenSymbol" w:cs="OpenSymbol" w:hint="default"/>
      </w:rPr>
    </w:lvl>
    <w:lvl w:ilvl="6">
      <w:start w:val="1"/>
      <w:numFmt w:val="bullet"/>
      <w:lvlText w:val=""/>
      <w:lvlJc w:val="start"/>
      <w:pPr>
        <w:tabs>
          <w:tab w:val="num" w:pos="2937"/>
        </w:tabs>
        <w:ind w:start="2937" w:hanging="360"/>
      </w:pPr>
      <w:rPr>
        <w:rFonts w:ascii="Symbol" w:hAnsi="Symbol" w:cs="Symbol" w:hint="default"/>
      </w:rPr>
    </w:lvl>
    <w:lvl w:ilvl="7">
      <w:start w:val="1"/>
      <w:numFmt w:val="bullet"/>
      <w:lvlText w:val="◦"/>
      <w:lvlJc w:val="start"/>
      <w:pPr>
        <w:tabs>
          <w:tab w:val="num" w:pos="3297"/>
        </w:tabs>
        <w:ind w:start="3297" w:hanging="360"/>
      </w:pPr>
      <w:rPr>
        <w:rFonts w:ascii="OpenSymbol" w:hAnsi="OpenSymbol" w:cs="OpenSymbol" w:hint="default"/>
      </w:rPr>
    </w:lvl>
    <w:lvl w:ilvl="8">
      <w:start w:val="1"/>
      <w:numFmt w:val="bullet"/>
      <w:lvlText w:val="▪"/>
      <w:lvlJc w:val="start"/>
      <w:pPr>
        <w:tabs>
          <w:tab w:val="num" w:pos="3657"/>
        </w:tabs>
        <w:ind w:start="3657" w:hanging="360"/>
      </w:pPr>
      <w:rPr>
        <w:rFonts w:ascii="OpenSymbol" w:hAnsi="OpenSymbol" w:cs="OpenSymbol" w:hint="default"/>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bullet"/>
      <w:lvlText w:val=""/>
      <w:lvlJc w:val="start"/>
      <w:pPr>
        <w:tabs>
          <w:tab w:val="num" w:pos="900"/>
        </w:tabs>
        <w:ind w:start="900" w:hanging="360"/>
      </w:pPr>
      <w:rPr>
        <w:rFonts w:ascii="Symbol" w:hAnsi="Symbol" w:cs="Symbol" w:hint="default"/>
      </w:rPr>
    </w:lvl>
    <w:lvl w:ilvl="1">
      <w:start w:val="1"/>
      <w:numFmt w:val="bullet"/>
      <w:lvlText w:val="◦"/>
      <w:lvlJc w:val="start"/>
      <w:pPr>
        <w:tabs>
          <w:tab w:val="num" w:pos="1260"/>
        </w:tabs>
        <w:ind w:start="1260" w:hanging="360"/>
      </w:pPr>
      <w:rPr>
        <w:rFonts w:ascii="OpenSymbol" w:hAnsi="OpenSymbol" w:cs="OpenSymbol" w:hint="default"/>
      </w:rPr>
    </w:lvl>
    <w:lvl w:ilvl="2">
      <w:start w:val="1"/>
      <w:numFmt w:val="bullet"/>
      <w:lvlText w:val="▪"/>
      <w:lvlJc w:val="start"/>
      <w:pPr>
        <w:tabs>
          <w:tab w:val="num" w:pos="1620"/>
        </w:tabs>
        <w:ind w:start="1620" w:hanging="360"/>
      </w:pPr>
      <w:rPr>
        <w:rFonts w:ascii="OpenSymbol" w:hAnsi="OpenSymbol" w:cs="OpenSymbol" w:hint="default"/>
      </w:rPr>
    </w:lvl>
    <w:lvl w:ilvl="3">
      <w:start w:val="1"/>
      <w:numFmt w:val="bullet"/>
      <w:lvlText w:val=""/>
      <w:lvlJc w:val="start"/>
      <w:pPr>
        <w:tabs>
          <w:tab w:val="num" w:pos="1980"/>
        </w:tabs>
        <w:ind w:start="1980" w:hanging="360"/>
      </w:pPr>
      <w:rPr>
        <w:rFonts w:ascii="Symbol" w:hAnsi="Symbol" w:cs="Symbol" w:hint="default"/>
      </w:rPr>
    </w:lvl>
    <w:lvl w:ilvl="4">
      <w:start w:val="1"/>
      <w:numFmt w:val="bullet"/>
      <w:lvlText w:val="◦"/>
      <w:lvlJc w:val="start"/>
      <w:pPr>
        <w:tabs>
          <w:tab w:val="num" w:pos="2340"/>
        </w:tabs>
        <w:ind w:start="2340" w:hanging="360"/>
      </w:pPr>
      <w:rPr>
        <w:rFonts w:ascii="OpenSymbol" w:hAnsi="OpenSymbol" w:cs="OpenSymbol" w:hint="default"/>
      </w:rPr>
    </w:lvl>
    <w:lvl w:ilvl="5">
      <w:start w:val="1"/>
      <w:numFmt w:val="bullet"/>
      <w:lvlText w:val="▪"/>
      <w:lvlJc w:val="start"/>
      <w:pPr>
        <w:tabs>
          <w:tab w:val="num" w:pos="2700"/>
        </w:tabs>
        <w:ind w:start="2700" w:hanging="360"/>
      </w:pPr>
      <w:rPr>
        <w:rFonts w:ascii="OpenSymbol" w:hAnsi="OpenSymbol" w:cs="OpenSymbol" w:hint="default"/>
      </w:rPr>
    </w:lvl>
    <w:lvl w:ilvl="6">
      <w:start w:val="1"/>
      <w:numFmt w:val="bullet"/>
      <w:lvlText w:val=""/>
      <w:lvlJc w:val="start"/>
      <w:pPr>
        <w:tabs>
          <w:tab w:val="num" w:pos="3060"/>
        </w:tabs>
        <w:ind w:start="3060" w:hanging="360"/>
      </w:pPr>
      <w:rPr>
        <w:rFonts w:ascii="Symbol" w:hAnsi="Symbol" w:cs="Symbol" w:hint="default"/>
      </w:rPr>
    </w:lvl>
    <w:lvl w:ilvl="7">
      <w:start w:val="1"/>
      <w:numFmt w:val="bullet"/>
      <w:lvlText w:val="◦"/>
      <w:lvlJc w:val="start"/>
      <w:pPr>
        <w:tabs>
          <w:tab w:val="num" w:pos="3420"/>
        </w:tabs>
        <w:ind w:start="3420" w:hanging="360"/>
      </w:pPr>
      <w:rPr>
        <w:rFonts w:ascii="OpenSymbol" w:hAnsi="OpenSymbol" w:cs="OpenSymbol" w:hint="default"/>
      </w:rPr>
    </w:lvl>
    <w:lvl w:ilvl="8">
      <w:start w:val="1"/>
      <w:numFmt w:val="bullet"/>
      <w:lvlText w:val="▪"/>
      <w:lvlJc w:val="start"/>
      <w:pPr>
        <w:tabs>
          <w:tab w:val="num" w:pos="3780"/>
        </w:tabs>
        <w:ind w:start="3780" w:hanging="360"/>
      </w:pPr>
      <w:rPr>
        <w:rFonts w:ascii="OpenSymbol" w:hAnsi="OpenSymbol" w:cs="Open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start"/>
    </w:pPr>
    <w:rPr>
      <w:rFonts w:ascii="Liberation Serif" w:hAnsi="Liberation Serif" w:eastAsia="Arial Unicode MS" w:cs="Arial Unicode MS"/>
      <w:color w:val="00000A"/>
      <w:kern w:val="0"/>
      <w:sz w:val="24"/>
      <w:szCs w:val="24"/>
      <w:lang w:val="en-GB" w:eastAsia="zh-CN" w:bidi="hi-IN"/>
    </w:rPr>
  </w:style>
  <w:style w:type="character" w:styleId="DefaultParagraphFont" w:default="1">
    <w:name w:val="Default Paragraph Font"/>
    <w:uiPriority w:val="1"/>
    <w:semiHidden/>
    <w:unhideWhenUsed/>
    <w:qFormat/>
    <w:rPr/>
  </w:style>
  <w:style w:type="character" w:styleId="Bullets" w:customStyle="1">
    <w:name w:val="Bullets"/>
    <w:qFormat/>
    <w:rPr>
      <w:rFonts w:ascii="OpenSymbol" w:hAnsi="OpenSymbol" w:eastAsia="OpenSymbol" w:cs="OpenSymbol"/>
    </w:rPr>
  </w:style>
  <w:style w:type="paragraph" w:styleId="Heading" w:customStyle="1">
    <w:name w:val="Heading"/>
    <w:basedOn w:val="Normal"/>
    <w:next w:val="TextBody"/>
    <w:qFormat/>
    <w:pPr>
      <w:keepNext w:val="true"/>
      <w:spacing w:before="240" w:after="120"/>
    </w:pPr>
    <w:rPr>
      <w:rFonts w:ascii="Liberation Sans" w:hAnsi="Liberation San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style>
  <w:style w:type="paragraph" w:styleId="Caption1">
    <w:name w:val="caption1"/>
    <w:basedOn w:val="Normal"/>
    <w:qFormat/>
    <w:pPr>
      <w:suppressLineNumbers/>
      <w:spacing w:before="120" w:after="120"/>
    </w:pPr>
    <w:rPr>
      <w:i/>
      <w:iCs/>
    </w:rPr>
  </w:style>
  <w:style w:type="paragraph" w:styleId="TextBody" w:customStyle="1">
    <w:name w:val="Text Body"/>
    <w:basedOn w:val="Normal"/>
    <w:qFormat/>
    <w:pPr>
      <w:spacing w:lineRule="auto" w:line="288" w:before="0" w:after="14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1060</TotalTime>
  <Application>LibreOffice/7.6.0.3$Windows_X86_64 LibreOffice_project/69edd8b8ebc41d00b4de3915dc82f8f0fc3b6265</Application>
  <AppVersion>15.0000</AppVersion>
  <Pages>3</Pages>
  <Words>805</Words>
  <Characters>3698</Characters>
  <CharactersWithSpaces>4567</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2014-06-10T16:01:00Z</dcterms:created>
  <dc:creator/>
  <dc:description/>
  <dc:language>en-GB</dc:language>
  <cp:lastModifiedBy/>
  <cp:lastPrinted>2026-06-29T13:36:00Z</cp:lastPrinted>
  <dcterms:modified xsi:type="dcterms:W3CDTF">2026-07-10T11:35:15Z</dcterms:modified>
  <cp:revision>57</cp:revision>
  <dc:subject/>
  <dc:title/>
</cp:coreProperties>
</file>

<file path=docProps/custom.xml><?xml version="1.0" encoding="utf-8"?>
<Properties xmlns="http://schemas.openxmlformats.org/officeDocument/2006/custom-properties" xmlns:vt="http://schemas.openxmlformats.org/officeDocument/2006/docPropsVTypes"/>
</file>